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5CBFF" w14:textId="75EA5A2B" w:rsidR="00A92CB7" w:rsidRPr="00E40D1D" w:rsidRDefault="00F707A6" w:rsidP="00A92CB7">
      <w:pPr>
        <w:spacing w:before="130" w:line="260" w:lineRule="exact"/>
        <w:ind w:firstLine="539"/>
        <w:jc w:val="center"/>
        <w:rPr>
          <w:sz w:val="19"/>
        </w:rPr>
      </w:pPr>
      <w:r>
        <w:rPr>
          <w:b/>
          <w:bCs/>
          <w:sz w:val="28"/>
          <w:szCs w:val="28"/>
        </w:rPr>
        <w:t xml:space="preserve"> </w:t>
      </w:r>
      <w:r w:rsidR="00036B1B">
        <w:rPr>
          <w:b/>
          <w:bCs/>
          <w:sz w:val="28"/>
          <w:szCs w:val="28"/>
        </w:rPr>
        <w:t xml:space="preserve"> </w:t>
      </w:r>
      <w:r w:rsidR="00A92CB7" w:rsidRPr="00167964">
        <w:rPr>
          <w:b/>
          <w:bCs/>
          <w:sz w:val="28"/>
          <w:szCs w:val="28"/>
        </w:rPr>
        <w:t>Paziņojums par valsts nodrošinātās juridiskās palīdzības sniegšanu kriminālprocesā</w:t>
      </w:r>
      <w:r w:rsidR="00A92CB7" w:rsidRPr="00E40D1D">
        <w:rPr>
          <w:b/>
          <w:bCs/>
          <w:sz w:val="19"/>
          <w:szCs w:val="28"/>
        </w:rPr>
        <w:br/>
      </w:r>
      <w:r w:rsidR="00A92CB7" w:rsidRPr="00E40D1D">
        <w:rPr>
          <w:sz w:val="19"/>
        </w:rPr>
        <w:t>(veidlapa aizpildāma drukātiem burtiem)</w:t>
      </w:r>
    </w:p>
    <w:p w14:paraId="42BFD8C4" w14:textId="77777777" w:rsidR="00A92CB7" w:rsidRPr="00107F3A" w:rsidRDefault="002C5A14" w:rsidP="00A92CB7">
      <w:pPr>
        <w:spacing w:before="130" w:line="260" w:lineRule="exact"/>
        <w:rPr>
          <w:b/>
          <w:sz w:val="28"/>
        </w:rPr>
      </w:pPr>
      <w:r>
        <w:rPr>
          <w:b/>
          <w:bCs/>
          <w:noProof/>
          <w:sz w:val="28"/>
          <w:szCs w:val="28"/>
        </w:rPr>
        <mc:AlternateContent>
          <mc:Choice Requires="wps">
            <w:drawing>
              <wp:anchor distT="0" distB="0" distL="114300" distR="114300" simplePos="0" relativeHeight="251679744" behindDoc="0" locked="0" layoutInCell="1" allowOverlap="1" wp14:anchorId="2982FA33" wp14:editId="20C52D4D">
                <wp:simplePos x="0" y="0"/>
                <wp:positionH relativeFrom="column">
                  <wp:posOffset>1259840</wp:posOffset>
                </wp:positionH>
                <wp:positionV relativeFrom="paragraph">
                  <wp:posOffset>-635</wp:posOffset>
                </wp:positionV>
                <wp:extent cx="1933575" cy="247650"/>
                <wp:effectExtent l="0" t="0" r="28575" b="133350"/>
                <wp:wrapNone/>
                <wp:docPr id="3" name="Runas burbulis: taisnstūrveida ar noapaļotiem stūrie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47650"/>
                        </a:xfrm>
                        <a:prstGeom prst="wedgeRoundRectCallout">
                          <a:avLst>
                            <a:gd name="adj1" fmla="val -22426"/>
                            <a:gd name="adj2" fmla="val 94080"/>
                            <a:gd name="adj3" fmla="val 16667"/>
                          </a:avLst>
                        </a:prstGeom>
                        <a:solidFill>
                          <a:srgbClr val="FFFFFF"/>
                        </a:solidFill>
                        <a:ln w="9525">
                          <a:solidFill>
                            <a:srgbClr val="000000"/>
                          </a:solidFill>
                          <a:miter lim="800000"/>
                          <a:headEnd/>
                          <a:tailEnd/>
                        </a:ln>
                      </wps:spPr>
                      <wps:txbx>
                        <w:txbxContent>
                          <w:p w14:paraId="23B3FB43" w14:textId="77777777" w:rsidR="002E7335" w:rsidRPr="00D94812" w:rsidRDefault="002C5A14" w:rsidP="00D94812">
                            <w:pPr>
                              <w:jc w:val="center"/>
                              <w:rPr>
                                <w:b/>
                                <w:i/>
                                <w:color w:val="000000" w:themeColor="text1"/>
                                <w:sz w:val="16"/>
                                <w:szCs w:val="16"/>
                              </w:rPr>
                            </w:pPr>
                            <w:r>
                              <w:rPr>
                                <w:b/>
                                <w:i/>
                                <w:color w:val="000000" w:themeColor="text1"/>
                                <w:sz w:val="16"/>
                                <w:szCs w:val="16"/>
                              </w:rPr>
                              <w:t>J</w:t>
                            </w:r>
                            <w:r w:rsidR="002E7335" w:rsidRPr="00D94812">
                              <w:rPr>
                                <w:b/>
                                <w:i/>
                                <w:color w:val="000000" w:themeColor="text1"/>
                                <w:sz w:val="16"/>
                                <w:szCs w:val="16"/>
                              </w:rPr>
                              <w:t>ānorāda krimināllietas (lietas) numurs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2FA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unas burbulis: taisnstūrveida ar noapaļotiem stūriem 3" o:spid="_x0000_s1026" type="#_x0000_t62" style="position:absolute;margin-left:99.2pt;margin-top:-.05pt;width:152.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" adj="5956,31121">
                <v:textbox>
                  <w:txbxContent>
                    <w:p w14:paraId="23B3FB43" w14:textId="77777777" w:rsidR="002E7335" w:rsidRPr="00D94812" w:rsidRDefault="002C5A14" w:rsidP="00D94812">
                      <w:pPr>
                        <w:jc w:val="center"/>
                        <w:rPr>
                          <w:b/>
                          <w:i/>
                          <w:color w:val="000000" w:themeColor="text1"/>
                          <w:sz w:val="16"/>
                          <w:szCs w:val="16"/>
                        </w:rPr>
                      </w:pPr>
                      <w:r>
                        <w:rPr>
                          <w:b/>
                          <w:i/>
                          <w:color w:val="000000" w:themeColor="text1"/>
                          <w:sz w:val="16"/>
                          <w:szCs w:val="16"/>
                        </w:rPr>
                        <w:t>J</w:t>
                      </w:r>
                      <w:r w:rsidR="002E7335" w:rsidRPr="00D94812">
                        <w:rPr>
                          <w:b/>
                          <w:i/>
                          <w:color w:val="000000" w:themeColor="text1"/>
                          <w:sz w:val="16"/>
                          <w:szCs w:val="16"/>
                        </w:rPr>
                        <w:t>ānorāda krimināllietas (lietas) numurs</w:t>
                      </w:r>
                    </w:p>
                  </w:txbxContent>
                </v:textbox>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03"/>
        <w:gridCol w:w="307"/>
        <w:gridCol w:w="307"/>
        <w:gridCol w:w="308"/>
        <w:gridCol w:w="310"/>
        <w:gridCol w:w="310"/>
        <w:gridCol w:w="309"/>
        <w:gridCol w:w="308"/>
        <w:gridCol w:w="305"/>
        <w:gridCol w:w="305"/>
        <w:gridCol w:w="322"/>
        <w:gridCol w:w="2892"/>
        <w:gridCol w:w="243"/>
        <w:gridCol w:w="243"/>
        <w:gridCol w:w="243"/>
        <w:gridCol w:w="243"/>
        <w:gridCol w:w="243"/>
        <w:gridCol w:w="243"/>
        <w:gridCol w:w="248"/>
        <w:gridCol w:w="243"/>
        <w:gridCol w:w="243"/>
        <w:gridCol w:w="244"/>
        <w:gridCol w:w="243"/>
        <w:gridCol w:w="243"/>
        <w:gridCol w:w="2995"/>
        <w:gridCol w:w="2923"/>
      </w:tblGrid>
      <w:tr w:rsidR="00A92CB7" w:rsidRPr="00E40D1D" w14:paraId="50887220" w14:textId="77777777" w:rsidTr="008775DC">
        <w:tc>
          <w:tcPr>
            <w:tcW w:w="3146" w:type="dxa"/>
            <w:gridSpan w:val="11"/>
            <w:shd w:val="clear" w:color="auto" w:fill="BFBFBF"/>
            <w:vAlign w:val="center"/>
            <w:hideMark/>
          </w:tcPr>
          <w:p w14:paraId="54EBBCF4" w14:textId="77777777" w:rsidR="00A92CB7" w:rsidRPr="00E40D1D" w:rsidRDefault="00A92CB7" w:rsidP="008775DC">
            <w:pPr>
              <w:jc w:val="center"/>
              <w:rPr>
                <w:b/>
                <w:bCs/>
                <w:sz w:val="19"/>
                <w:szCs w:val="19"/>
              </w:rPr>
            </w:pPr>
            <w:r w:rsidRPr="00E40D1D">
              <w:rPr>
                <w:b/>
                <w:bCs/>
                <w:sz w:val="19"/>
                <w:szCs w:val="19"/>
              </w:rPr>
              <w:t>Lietas numurs</w:t>
            </w:r>
          </w:p>
        </w:tc>
        <w:tc>
          <w:tcPr>
            <w:tcW w:w="10868" w:type="dxa"/>
            <w:gridSpan w:val="15"/>
            <w:shd w:val="clear" w:color="auto" w:fill="BFBFBF"/>
            <w:vAlign w:val="center"/>
            <w:hideMark/>
          </w:tcPr>
          <w:p w14:paraId="72BCD01A" w14:textId="77777777" w:rsidR="00A92CB7" w:rsidRPr="00E40D1D" w:rsidRDefault="00A92CB7" w:rsidP="008775DC">
            <w:pPr>
              <w:jc w:val="center"/>
              <w:rPr>
                <w:b/>
                <w:bCs/>
                <w:sz w:val="19"/>
                <w:szCs w:val="19"/>
              </w:rPr>
            </w:pPr>
            <w:r w:rsidRPr="00E40D1D">
              <w:rPr>
                <w:b/>
                <w:bCs/>
                <w:sz w:val="19"/>
                <w:szCs w:val="19"/>
              </w:rPr>
              <w:t>Ziņas par juridiskās palīdzības sniedzēju</w:t>
            </w:r>
          </w:p>
        </w:tc>
      </w:tr>
      <w:tr w:rsidR="008775DC" w:rsidRPr="00E40D1D" w14:paraId="2EFE1DA8" w14:textId="77777777" w:rsidTr="008775DC">
        <w:tc>
          <w:tcPr>
            <w:tcW w:w="282" w:type="dxa"/>
            <w:shd w:val="clear" w:color="auto" w:fill="F2F2F2"/>
            <w:vAlign w:val="center"/>
          </w:tcPr>
          <w:p w14:paraId="1D8F190F" w14:textId="77777777" w:rsidR="00A92CB7" w:rsidRPr="008775DC" w:rsidRDefault="008775DC" w:rsidP="008775DC">
            <w:pPr>
              <w:jc w:val="center"/>
              <w:rPr>
                <w:b/>
                <w:bCs/>
                <w:color w:val="FF0000"/>
                <w:sz w:val="19"/>
                <w:szCs w:val="19"/>
              </w:rPr>
            </w:pPr>
            <w:r w:rsidRPr="008775DC">
              <w:rPr>
                <w:b/>
                <w:bCs/>
                <w:color w:val="FF0000"/>
                <w:sz w:val="19"/>
                <w:szCs w:val="19"/>
              </w:rPr>
              <w:t>1</w:t>
            </w:r>
          </w:p>
        </w:tc>
        <w:tc>
          <w:tcPr>
            <w:tcW w:w="285" w:type="dxa"/>
            <w:shd w:val="clear" w:color="auto" w:fill="F2F2F2"/>
            <w:vAlign w:val="center"/>
          </w:tcPr>
          <w:p w14:paraId="15C1095A" w14:textId="77777777" w:rsidR="00A92CB7" w:rsidRPr="008775DC" w:rsidRDefault="008775DC" w:rsidP="008775DC">
            <w:pPr>
              <w:jc w:val="center"/>
              <w:rPr>
                <w:b/>
                <w:bCs/>
                <w:color w:val="FF0000"/>
                <w:sz w:val="19"/>
                <w:szCs w:val="19"/>
              </w:rPr>
            </w:pPr>
            <w:r w:rsidRPr="008775DC">
              <w:rPr>
                <w:b/>
                <w:bCs/>
                <w:color w:val="FF0000"/>
                <w:sz w:val="19"/>
                <w:szCs w:val="19"/>
              </w:rPr>
              <w:t>2</w:t>
            </w:r>
          </w:p>
        </w:tc>
        <w:tc>
          <w:tcPr>
            <w:tcW w:w="285" w:type="dxa"/>
            <w:shd w:val="clear" w:color="auto" w:fill="F2F2F2"/>
            <w:vAlign w:val="center"/>
          </w:tcPr>
          <w:p w14:paraId="29907E50" w14:textId="77777777" w:rsidR="00A92CB7" w:rsidRPr="008775DC" w:rsidRDefault="008775DC" w:rsidP="008775DC">
            <w:pPr>
              <w:jc w:val="center"/>
              <w:rPr>
                <w:b/>
                <w:bCs/>
                <w:color w:val="FF0000"/>
                <w:sz w:val="19"/>
                <w:szCs w:val="19"/>
              </w:rPr>
            </w:pPr>
            <w:r w:rsidRPr="008775DC">
              <w:rPr>
                <w:b/>
                <w:bCs/>
                <w:color w:val="FF0000"/>
                <w:sz w:val="19"/>
                <w:szCs w:val="19"/>
              </w:rPr>
              <w:t>3</w:t>
            </w:r>
          </w:p>
        </w:tc>
        <w:tc>
          <w:tcPr>
            <w:tcW w:w="285" w:type="dxa"/>
            <w:shd w:val="clear" w:color="auto" w:fill="F2F2F2"/>
            <w:vAlign w:val="center"/>
          </w:tcPr>
          <w:p w14:paraId="274A9AE1" w14:textId="77777777" w:rsidR="00A92CB7" w:rsidRPr="008775DC" w:rsidRDefault="008775DC" w:rsidP="008775DC">
            <w:pPr>
              <w:jc w:val="center"/>
              <w:rPr>
                <w:b/>
                <w:bCs/>
                <w:color w:val="FF0000"/>
                <w:sz w:val="19"/>
                <w:szCs w:val="19"/>
              </w:rPr>
            </w:pPr>
            <w:r w:rsidRPr="008775DC">
              <w:rPr>
                <w:b/>
                <w:bCs/>
                <w:color w:val="FF0000"/>
                <w:sz w:val="19"/>
                <w:szCs w:val="19"/>
              </w:rPr>
              <w:t>4</w:t>
            </w:r>
          </w:p>
        </w:tc>
        <w:tc>
          <w:tcPr>
            <w:tcW w:w="287" w:type="dxa"/>
            <w:shd w:val="clear" w:color="auto" w:fill="F2F2F2"/>
            <w:vAlign w:val="center"/>
          </w:tcPr>
          <w:p w14:paraId="74247F14" w14:textId="77777777" w:rsidR="00A92CB7" w:rsidRPr="008775DC" w:rsidRDefault="008775DC" w:rsidP="008775DC">
            <w:pPr>
              <w:jc w:val="center"/>
              <w:rPr>
                <w:b/>
                <w:bCs/>
                <w:color w:val="FF0000"/>
                <w:sz w:val="19"/>
                <w:szCs w:val="19"/>
              </w:rPr>
            </w:pPr>
            <w:r w:rsidRPr="008775DC">
              <w:rPr>
                <w:b/>
                <w:bCs/>
                <w:color w:val="FF0000"/>
                <w:sz w:val="19"/>
                <w:szCs w:val="19"/>
              </w:rPr>
              <w:t>5</w:t>
            </w:r>
          </w:p>
        </w:tc>
        <w:tc>
          <w:tcPr>
            <w:tcW w:w="287" w:type="dxa"/>
            <w:shd w:val="clear" w:color="auto" w:fill="F2F2F2"/>
            <w:vAlign w:val="center"/>
          </w:tcPr>
          <w:p w14:paraId="372C1E33" w14:textId="77777777" w:rsidR="00A92CB7" w:rsidRPr="008775DC" w:rsidRDefault="000B2EC8" w:rsidP="008775DC">
            <w:pPr>
              <w:jc w:val="center"/>
              <w:rPr>
                <w:b/>
                <w:bCs/>
                <w:color w:val="FF0000"/>
                <w:sz w:val="19"/>
                <w:szCs w:val="19"/>
              </w:rPr>
            </w:pPr>
            <w:r>
              <w:rPr>
                <w:b/>
                <w:bCs/>
                <w:color w:val="FF0000"/>
                <w:sz w:val="19"/>
                <w:szCs w:val="19"/>
              </w:rPr>
              <w:t>6</w:t>
            </w:r>
          </w:p>
        </w:tc>
        <w:tc>
          <w:tcPr>
            <w:tcW w:w="286" w:type="dxa"/>
            <w:shd w:val="clear" w:color="auto" w:fill="F2F2F2"/>
            <w:vAlign w:val="center"/>
          </w:tcPr>
          <w:p w14:paraId="328F4ECA" w14:textId="77777777" w:rsidR="00A92CB7" w:rsidRPr="008775DC" w:rsidRDefault="000B2EC8" w:rsidP="008775DC">
            <w:pPr>
              <w:jc w:val="center"/>
              <w:rPr>
                <w:b/>
                <w:bCs/>
                <w:color w:val="FF0000"/>
                <w:sz w:val="19"/>
                <w:szCs w:val="19"/>
              </w:rPr>
            </w:pPr>
            <w:r>
              <w:rPr>
                <w:b/>
                <w:bCs/>
                <w:color w:val="FF0000"/>
                <w:sz w:val="19"/>
                <w:szCs w:val="19"/>
              </w:rPr>
              <w:t>7</w:t>
            </w:r>
          </w:p>
        </w:tc>
        <w:tc>
          <w:tcPr>
            <w:tcW w:w="285" w:type="dxa"/>
            <w:shd w:val="clear" w:color="auto" w:fill="F2F2F2"/>
            <w:vAlign w:val="center"/>
          </w:tcPr>
          <w:p w14:paraId="3ECE6111" w14:textId="77777777" w:rsidR="00A92CB7" w:rsidRPr="008775DC" w:rsidRDefault="000B2EC8" w:rsidP="008775DC">
            <w:pPr>
              <w:jc w:val="center"/>
              <w:rPr>
                <w:b/>
                <w:bCs/>
                <w:color w:val="FF0000"/>
                <w:sz w:val="19"/>
                <w:szCs w:val="19"/>
              </w:rPr>
            </w:pPr>
            <w:r>
              <w:rPr>
                <w:b/>
                <w:bCs/>
                <w:color w:val="FF0000"/>
                <w:sz w:val="19"/>
                <w:szCs w:val="19"/>
              </w:rPr>
              <w:t>8</w:t>
            </w:r>
          </w:p>
        </w:tc>
        <w:tc>
          <w:tcPr>
            <w:tcW w:w="283" w:type="dxa"/>
            <w:shd w:val="clear" w:color="auto" w:fill="F2F2F2"/>
            <w:vAlign w:val="center"/>
          </w:tcPr>
          <w:p w14:paraId="0E6EA02C" w14:textId="77777777" w:rsidR="00A92CB7" w:rsidRPr="008775DC" w:rsidRDefault="000B2EC8" w:rsidP="008775DC">
            <w:pPr>
              <w:jc w:val="center"/>
              <w:rPr>
                <w:b/>
                <w:bCs/>
                <w:color w:val="FF0000"/>
                <w:sz w:val="19"/>
                <w:szCs w:val="19"/>
              </w:rPr>
            </w:pPr>
            <w:r>
              <w:rPr>
                <w:b/>
                <w:bCs/>
                <w:color w:val="FF0000"/>
                <w:sz w:val="19"/>
                <w:szCs w:val="19"/>
              </w:rPr>
              <w:t>9</w:t>
            </w:r>
          </w:p>
        </w:tc>
        <w:tc>
          <w:tcPr>
            <w:tcW w:w="283" w:type="dxa"/>
            <w:shd w:val="clear" w:color="auto" w:fill="F2F2F2"/>
            <w:vAlign w:val="center"/>
          </w:tcPr>
          <w:p w14:paraId="4503670A" w14:textId="67D170A8" w:rsidR="00A92CB7" w:rsidRPr="008775DC" w:rsidRDefault="00041C27" w:rsidP="008775DC">
            <w:pPr>
              <w:jc w:val="center"/>
              <w:rPr>
                <w:b/>
                <w:bCs/>
                <w:color w:val="FF0000"/>
                <w:sz w:val="19"/>
                <w:szCs w:val="19"/>
              </w:rPr>
            </w:pPr>
            <w:r>
              <w:rPr>
                <w:b/>
                <w:bCs/>
                <w:color w:val="FF0000"/>
                <w:sz w:val="19"/>
                <w:szCs w:val="19"/>
              </w:rPr>
              <w:t>2</w:t>
            </w:r>
          </w:p>
        </w:tc>
        <w:tc>
          <w:tcPr>
            <w:tcW w:w="298" w:type="dxa"/>
            <w:shd w:val="clear" w:color="auto" w:fill="F2F2F2"/>
            <w:vAlign w:val="center"/>
          </w:tcPr>
          <w:p w14:paraId="2E94C72C" w14:textId="53CC0F1A" w:rsidR="00A92CB7" w:rsidRPr="008775DC" w:rsidRDefault="00041C27" w:rsidP="008775DC">
            <w:pPr>
              <w:jc w:val="center"/>
              <w:rPr>
                <w:b/>
                <w:bCs/>
                <w:color w:val="FF0000"/>
                <w:sz w:val="19"/>
                <w:szCs w:val="19"/>
              </w:rPr>
            </w:pPr>
            <w:r>
              <w:rPr>
                <w:b/>
                <w:bCs/>
                <w:color w:val="FF0000"/>
                <w:sz w:val="19"/>
                <w:szCs w:val="19"/>
              </w:rPr>
              <w:t>1</w:t>
            </w:r>
          </w:p>
        </w:tc>
        <w:tc>
          <w:tcPr>
            <w:tcW w:w="2679" w:type="dxa"/>
            <w:shd w:val="clear" w:color="auto" w:fill="F2F2F2"/>
            <w:vAlign w:val="center"/>
            <w:hideMark/>
          </w:tcPr>
          <w:p w14:paraId="1CA9A2FA" w14:textId="77777777" w:rsidR="00A92CB7" w:rsidRPr="00E40D1D" w:rsidRDefault="00A92CB7" w:rsidP="008775DC">
            <w:pPr>
              <w:jc w:val="center"/>
              <w:rPr>
                <w:b/>
                <w:bCs/>
                <w:sz w:val="19"/>
                <w:szCs w:val="19"/>
              </w:rPr>
            </w:pPr>
            <w:r w:rsidRPr="00E40D1D">
              <w:rPr>
                <w:b/>
                <w:bCs/>
                <w:sz w:val="19"/>
                <w:szCs w:val="19"/>
              </w:rPr>
              <w:t>vārds, uzvārds</w:t>
            </w:r>
          </w:p>
        </w:tc>
        <w:tc>
          <w:tcPr>
            <w:tcW w:w="2706" w:type="dxa"/>
            <w:gridSpan w:val="12"/>
            <w:shd w:val="clear" w:color="auto" w:fill="F2F2F2"/>
            <w:vAlign w:val="center"/>
            <w:hideMark/>
          </w:tcPr>
          <w:p w14:paraId="32DE08F1" w14:textId="77777777" w:rsidR="00A92CB7" w:rsidRPr="00E40D1D" w:rsidRDefault="00A92CB7" w:rsidP="008775DC">
            <w:pPr>
              <w:jc w:val="center"/>
              <w:rPr>
                <w:b/>
                <w:bCs/>
                <w:sz w:val="19"/>
                <w:szCs w:val="19"/>
              </w:rPr>
            </w:pPr>
            <w:r w:rsidRPr="00E40D1D">
              <w:rPr>
                <w:b/>
                <w:bCs/>
                <w:sz w:val="19"/>
                <w:szCs w:val="19"/>
              </w:rPr>
              <w:t>personas kods</w:t>
            </w:r>
          </w:p>
        </w:tc>
        <w:tc>
          <w:tcPr>
            <w:tcW w:w="2775" w:type="dxa"/>
            <w:shd w:val="clear" w:color="auto" w:fill="F2F2F2"/>
            <w:vAlign w:val="center"/>
            <w:hideMark/>
          </w:tcPr>
          <w:p w14:paraId="0B09E144" w14:textId="77777777" w:rsidR="00A92CB7" w:rsidRPr="00E40D1D" w:rsidRDefault="00A92CB7" w:rsidP="008775DC">
            <w:pPr>
              <w:jc w:val="center"/>
              <w:rPr>
                <w:b/>
                <w:bCs/>
                <w:sz w:val="19"/>
                <w:szCs w:val="19"/>
              </w:rPr>
            </w:pPr>
            <w:r w:rsidRPr="00E40D1D">
              <w:rPr>
                <w:b/>
                <w:bCs/>
                <w:sz w:val="19"/>
                <w:szCs w:val="19"/>
              </w:rPr>
              <w:t>prakses vietas adrese</w:t>
            </w:r>
          </w:p>
        </w:tc>
        <w:tc>
          <w:tcPr>
            <w:tcW w:w="2708" w:type="dxa"/>
            <w:shd w:val="clear" w:color="auto" w:fill="F2F2F2"/>
            <w:vAlign w:val="center"/>
            <w:hideMark/>
          </w:tcPr>
          <w:p w14:paraId="1513ADC5" w14:textId="77777777" w:rsidR="00A92CB7" w:rsidRPr="00E40D1D" w:rsidRDefault="00A92CB7" w:rsidP="008775DC">
            <w:pPr>
              <w:jc w:val="center"/>
              <w:rPr>
                <w:b/>
                <w:bCs/>
                <w:sz w:val="19"/>
                <w:szCs w:val="19"/>
              </w:rPr>
            </w:pPr>
            <w:r w:rsidRPr="00E40D1D">
              <w:rPr>
                <w:b/>
                <w:bCs/>
                <w:sz w:val="19"/>
                <w:szCs w:val="19"/>
              </w:rPr>
              <w:t>tālrunis, e-pasts</w:t>
            </w:r>
          </w:p>
        </w:tc>
      </w:tr>
      <w:tr w:rsidR="00A92CB7" w:rsidRPr="00E40D1D" w14:paraId="17C8E88F" w14:textId="77777777" w:rsidTr="008775DC">
        <w:tc>
          <w:tcPr>
            <w:tcW w:w="3146" w:type="dxa"/>
            <w:gridSpan w:val="11"/>
            <w:vAlign w:val="center"/>
          </w:tcPr>
          <w:p w14:paraId="65C48D9F" w14:textId="77777777" w:rsidR="00A92CB7" w:rsidRPr="00E40D1D" w:rsidRDefault="00A92CB7" w:rsidP="008775DC">
            <w:pPr>
              <w:jc w:val="center"/>
              <w:rPr>
                <w:b/>
                <w:bCs/>
                <w:sz w:val="19"/>
                <w:szCs w:val="19"/>
              </w:rPr>
            </w:pPr>
          </w:p>
        </w:tc>
        <w:tc>
          <w:tcPr>
            <w:tcW w:w="2679" w:type="dxa"/>
            <w:vAlign w:val="center"/>
          </w:tcPr>
          <w:p w14:paraId="4079F390" w14:textId="77777777" w:rsidR="00A92CB7" w:rsidRPr="00737639" w:rsidRDefault="000B2EC8" w:rsidP="008775DC">
            <w:pPr>
              <w:jc w:val="center"/>
              <w:rPr>
                <w:b/>
                <w:bCs/>
                <w:color w:val="FF0000"/>
                <w:sz w:val="19"/>
                <w:szCs w:val="19"/>
              </w:rPr>
            </w:pPr>
            <w:r>
              <w:rPr>
                <w:b/>
                <w:bCs/>
                <w:color w:val="FF0000"/>
                <w:sz w:val="19"/>
                <w:szCs w:val="19"/>
              </w:rPr>
              <w:t>Jānis Bērziņš</w:t>
            </w:r>
          </w:p>
        </w:tc>
        <w:tc>
          <w:tcPr>
            <w:tcW w:w="225" w:type="dxa"/>
            <w:vAlign w:val="center"/>
          </w:tcPr>
          <w:p w14:paraId="2181BD3F" w14:textId="77777777" w:rsidR="00A92CB7" w:rsidRPr="00737639" w:rsidRDefault="000B2EC8" w:rsidP="008775DC">
            <w:pPr>
              <w:jc w:val="center"/>
              <w:rPr>
                <w:b/>
                <w:bCs/>
                <w:color w:val="FF0000"/>
                <w:sz w:val="19"/>
                <w:szCs w:val="19"/>
              </w:rPr>
            </w:pPr>
            <w:r>
              <w:rPr>
                <w:b/>
                <w:bCs/>
                <w:color w:val="FF0000"/>
                <w:sz w:val="19"/>
                <w:szCs w:val="19"/>
              </w:rPr>
              <w:t>0</w:t>
            </w:r>
          </w:p>
        </w:tc>
        <w:tc>
          <w:tcPr>
            <w:tcW w:w="225" w:type="dxa"/>
            <w:vAlign w:val="center"/>
          </w:tcPr>
          <w:p w14:paraId="0945DCE0" w14:textId="77777777" w:rsidR="00A92CB7" w:rsidRPr="00737639" w:rsidRDefault="000B2EC8" w:rsidP="008775DC">
            <w:pPr>
              <w:jc w:val="center"/>
              <w:rPr>
                <w:b/>
                <w:bCs/>
                <w:color w:val="FF0000"/>
                <w:sz w:val="19"/>
                <w:szCs w:val="19"/>
              </w:rPr>
            </w:pPr>
            <w:r>
              <w:rPr>
                <w:b/>
                <w:bCs/>
                <w:color w:val="FF0000"/>
                <w:sz w:val="19"/>
                <w:szCs w:val="19"/>
              </w:rPr>
              <w:t>1</w:t>
            </w:r>
          </w:p>
        </w:tc>
        <w:tc>
          <w:tcPr>
            <w:tcW w:w="225" w:type="dxa"/>
            <w:vAlign w:val="center"/>
          </w:tcPr>
          <w:p w14:paraId="58373FAF" w14:textId="77777777" w:rsidR="00A92CB7" w:rsidRPr="00737639" w:rsidRDefault="000B2EC8" w:rsidP="008775DC">
            <w:pPr>
              <w:jc w:val="center"/>
              <w:rPr>
                <w:b/>
                <w:bCs/>
                <w:color w:val="FF0000"/>
                <w:sz w:val="19"/>
                <w:szCs w:val="19"/>
              </w:rPr>
            </w:pPr>
            <w:r>
              <w:rPr>
                <w:b/>
                <w:bCs/>
                <w:color w:val="FF0000"/>
                <w:sz w:val="19"/>
                <w:szCs w:val="19"/>
              </w:rPr>
              <w:t>0</w:t>
            </w:r>
          </w:p>
        </w:tc>
        <w:tc>
          <w:tcPr>
            <w:tcW w:w="225" w:type="dxa"/>
            <w:vAlign w:val="center"/>
          </w:tcPr>
          <w:p w14:paraId="5A931342" w14:textId="77777777" w:rsidR="00A92CB7" w:rsidRPr="00737639" w:rsidRDefault="000B2EC8" w:rsidP="008775DC">
            <w:pPr>
              <w:jc w:val="center"/>
              <w:rPr>
                <w:b/>
                <w:bCs/>
                <w:color w:val="FF0000"/>
                <w:sz w:val="19"/>
                <w:szCs w:val="19"/>
              </w:rPr>
            </w:pPr>
            <w:r>
              <w:rPr>
                <w:b/>
                <w:bCs/>
                <w:color w:val="FF0000"/>
                <w:sz w:val="19"/>
                <w:szCs w:val="19"/>
              </w:rPr>
              <w:t>2</w:t>
            </w:r>
          </w:p>
        </w:tc>
        <w:tc>
          <w:tcPr>
            <w:tcW w:w="225" w:type="dxa"/>
            <w:vAlign w:val="center"/>
          </w:tcPr>
          <w:p w14:paraId="5756C063" w14:textId="77777777" w:rsidR="00A92CB7" w:rsidRPr="00737639" w:rsidRDefault="000B2EC8" w:rsidP="008775DC">
            <w:pPr>
              <w:jc w:val="center"/>
              <w:rPr>
                <w:b/>
                <w:bCs/>
                <w:color w:val="FF0000"/>
                <w:sz w:val="19"/>
                <w:szCs w:val="19"/>
              </w:rPr>
            </w:pPr>
            <w:r>
              <w:rPr>
                <w:b/>
                <w:bCs/>
                <w:color w:val="FF0000"/>
                <w:sz w:val="19"/>
                <w:szCs w:val="19"/>
              </w:rPr>
              <w:t>3</w:t>
            </w:r>
          </w:p>
        </w:tc>
        <w:tc>
          <w:tcPr>
            <w:tcW w:w="225" w:type="dxa"/>
            <w:vAlign w:val="center"/>
          </w:tcPr>
          <w:p w14:paraId="361F8802" w14:textId="77777777" w:rsidR="00A92CB7" w:rsidRPr="00737639" w:rsidRDefault="000B2EC8" w:rsidP="008775DC">
            <w:pPr>
              <w:jc w:val="center"/>
              <w:rPr>
                <w:b/>
                <w:bCs/>
                <w:color w:val="FF0000"/>
                <w:sz w:val="19"/>
                <w:szCs w:val="19"/>
              </w:rPr>
            </w:pPr>
            <w:r>
              <w:rPr>
                <w:b/>
                <w:bCs/>
                <w:color w:val="FF0000"/>
                <w:sz w:val="19"/>
                <w:szCs w:val="19"/>
              </w:rPr>
              <w:t>4</w:t>
            </w:r>
          </w:p>
        </w:tc>
        <w:tc>
          <w:tcPr>
            <w:tcW w:w="230" w:type="dxa"/>
            <w:vAlign w:val="center"/>
            <w:hideMark/>
          </w:tcPr>
          <w:p w14:paraId="72B179BC" w14:textId="77777777" w:rsidR="00A92CB7" w:rsidRPr="00737639" w:rsidRDefault="00A92CB7" w:rsidP="008775DC">
            <w:pPr>
              <w:jc w:val="center"/>
              <w:rPr>
                <w:b/>
                <w:bCs/>
                <w:color w:val="FF0000"/>
                <w:sz w:val="19"/>
                <w:szCs w:val="19"/>
              </w:rPr>
            </w:pPr>
            <w:r w:rsidRPr="00737639">
              <w:rPr>
                <w:b/>
                <w:bCs/>
                <w:color w:val="FF0000"/>
                <w:sz w:val="19"/>
                <w:szCs w:val="19"/>
              </w:rPr>
              <w:t>–</w:t>
            </w:r>
          </w:p>
        </w:tc>
        <w:tc>
          <w:tcPr>
            <w:tcW w:w="225" w:type="dxa"/>
            <w:vAlign w:val="center"/>
          </w:tcPr>
          <w:p w14:paraId="1D98064D" w14:textId="77777777" w:rsidR="00A92CB7" w:rsidRPr="00737639" w:rsidRDefault="008775DC" w:rsidP="008775DC">
            <w:pPr>
              <w:jc w:val="center"/>
              <w:rPr>
                <w:b/>
                <w:bCs/>
                <w:color w:val="FF0000"/>
                <w:sz w:val="19"/>
                <w:szCs w:val="19"/>
              </w:rPr>
            </w:pPr>
            <w:r w:rsidRPr="00737639">
              <w:rPr>
                <w:b/>
                <w:bCs/>
                <w:color w:val="FF0000"/>
                <w:sz w:val="19"/>
                <w:szCs w:val="19"/>
              </w:rPr>
              <w:t>1</w:t>
            </w:r>
          </w:p>
        </w:tc>
        <w:tc>
          <w:tcPr>
            <w:tcW w:w="225" w:type="dxa"/>
            <w:vAlign w:val="center"/>
          </w:tcPr>
          <w:p w14:paraId="6C368C1D" w14:textId="77777777" w:rsidR="00A92CB7" w:rsidRPr="00737639" w:rsidRDefault="008775DC" w:rsidP="008775DC">
            <w:pPr>
              <w:jc w:val="center"/>
              <w:rPr>
                <w:b/>
                <w:bCs/>
                <w:color w:val="FF0000"/>
                <w:sz w:val="19"/>
                <w:szCs w:val="19"/>
              </w:rPr>
            </w:pPr>
            <w:r w:rsidRPr="00737639">
              <w:rPr>
                <w:b/>
                <w:bCs/>
                <w:color w:val="FF0000"/>
                <w:sz w:val="19"/>
                <w:szCs w:val="19"/>
              </w:rPr>
              <w:t>2</w:t>
            </w:r>
          </w:p>
        </w:tc>
        <w:tc>
          <w:tcPr>
            <w:tcW w:w="226" w:type="dxa"/>
            <w:vAlign w:val="center"/>
          </w:tcPr>
          <w:p w14:paraId="03AA3411" w14:textId="77777777" w:rsidR="00A92CB7" w:rsidRPr="00737639" w:rsidRDefault="008775DC" w:rsidP="008775DC">
            <w:pPr>
              <w:jc w:val="center"/>
              <w:rPr>
                <w:b/>
                <w:bCs/>
                <w:color w:val="FF0000"/>
                <w:sz w:val="19"/>
                <w:szCs w:val="19"/>
              </w:rPr>
            </w:pPr>
            <w:r w:rsidRPr="00737639">
              <w:rPr>
                <w:b/>
                <w:bCs/>
                <w:color w:val="FF0000"/>
                <w:sz w:val="19"/>
                <w:szCs w:val="19"/>
              </w:rPr>
              <w:t>3</w:t>
            </w:r>
          </w:p>
        </w:tc>
        <w:tc>
          <w:tcPr>
            <w:tcW w:w="225" w:type="dxa"/>
            <w:vAlign w:val="center"/>
          </w:tcPr>
          <w:p w14:paraId="339C29A6" w14:textId="77777777" w:rsidR="00A92CB7" w:rsidRPr="00737639" w:rsidRDefault="008775DC" w:rsidP="008775DC">
            <w:pPr>
              <w:jc w:val="center"/>
              <w:rPr>
                <w:b/>
                <w:bCs/>
                <w:color w:val="FF0000"/>
                <w:sz w:val="19"/>
                <w:szCs w:val="19"/>
              </w:rPr>
            </w:pPr>
            <w:r w:rsidRPr="00737639">
              <w:rPr>
                <w:b/>
                <w:bCs/>
                <w:color w:val="FF0000"/>
                <w:sz w:val="19"/>
                <w:szCs w:val="19"/>
              </w:rPr>
              <w:t>4</w:t>
            </w:r>
          </w:p>
        </w:tc>
        <w:tc>
          <w:tcPr>
            <w:tcW w:w="225" w:type="dxa"/>
            <w:vAlign w:val="center"/>
          </w:tcPr>
          <w:p w14:paraId="08F684FF" w14:textId="77777777" w:rsidR="00A92CB7" w:rsidRPr="00737639" w:rsidRDefault="008775DC" w:rsidP="008775DC">
            <w:pPr>
              <w:jc w:val="center"/>
              <w:rPr>
                <w:b/>
                <w:bCs/>
                <w:color w:val="FF0000"/>
                <w:sz w:val="19"/>
                <w:szCs w:val="19"/>
              </w:rPr>
            </w:pPr>
            <w:r w:rsidRPr="00737639">
              <w:rPr>
                <w:b/>
                <w:bCs/>
                <w:color w:val="FF0000"/>
                <w:sz w:val="19"/>
                <w:szCs w:val="19"/>
              </w:rPr>
              <w:t>5</w:t>
            </w:r>
          </w:p>
        </w:tc>
        <w:tc>
          <w:tcPr>
            <w:tcW w:w="2775" w:type="dxa"/>
            <w:vAlign w:val="center"/>
          </w:tcPr>
          <w:p w14:paraId="7458ED3F" w14:textId="77777777" w:rsidR="00A92CB7" w:rsidRPr="00737639" w:rsidRDefault="000B2EC8" w:rsidP="008775DC">
            <w:pPr>
              <w:jc w:val="center"/>
              <w:rPr>
                <w:b/>
                <w:bCs/>
                <w:color w:val="FF0000"/>
                <w:sz w:val="19"/>
                <w:szCs w:val="19"/>
              </w:rPr>
            </w:pPr>
            <w:r>
              <w:rPr>
                <w:color w:val="FF0000"/>
                <w:sz w:val="18"/>
                <w:szCs w:val="18"/>
              </w:rPr>
              <w:t xml:space="preserve">Advokātu </w:t>
            </w:r>
            <w:r w:rsidR="00737639" w:rsidRPr="00737639">
              <w:rPr>
                <w:color w:val="FF0000"/>
                <w:sz w:val="18"/>
                <w:szCs w:val="18"/>
              </w:rPr>
              <w:t>iela 8</w:t>
            </w:r>
            <w:r>
              <w:rPr>
                <w:color w:val="FF0000"/>
                <w:sz w:val="18"/>
                <w:szCs w:val="18"/>
              </w:rPr>
              <w:t>,</w:t>
            </w:r>
            <w:r w:rsidR="00737639" w:rsidRPr="00737639">
              <w:rPr>
                <w:color w:val="FF0000"/>
                <w:sz w:val="18"/>
                <w:szCs w:val="18"/>
              </w:rPr>
              <w:t xml:space="preserve"> Rīga, LV-10</w:t>
            </w:r>
            <w:r>
              <w:rPr>
                <w:color w:val="FF0000"/>
                <w:sz w:val="18"/>
                <w:szCs w:val="18"/>
              </w:rPr>
              <w:t>00</w:t>
            </w:r>
          </w:p>
        </w:tc>
        <w:tc>
          <w:tcPr>
            <w:tcW w:w="2708" w:type="dxa"/>
            <w:vAlign w:val="center"/>
          </w:tcPr>
          <w:p w14:paraId="12927616" w14:textId="77777777" w:rsidR="00A92CB7" w:rsidRPr="00737639" w:rsidRDefault="008775DC" w:rsidP="008775DC">
            <w:pPr>
              <w:jc w:val="center"/>
              <w:rPr>
                <w:b/>
                <w:bCs/>
                <w:color w:val="FF0000"/>
                <w:sz w:val="19"/>
                <w:szCs w:val="19"/>
              </w:rPr>
            </w:pPr>
            <w:r w:rsidRPr="00737639">
              <w:rPr>
                <w:b/>
                <w:bCs/>
                <w:color w:val="FF0000"/>
                <w:sz w:val="19"/>
                <w:szCs w:val="19"/>
              </w:rPr>
              <w:t>+371 0000 0000</w:t>
            </w:r>
            <w:r w:rsidR="00737639">
              <w:rPr>
                <w:b/>
                <w:bCs/>
                <w:color w:val="FF0000"/>
                <w:sz w:val="19"/>
                <w:szCs w:val="19"/>
              </w:rPr>
              <w:t xml:space="preserve">, </w:t>
            </w:r>
            <w:r w:rsidR="000B2EC8">
              <w:rPr>
                <w:b/>
                <w:bCs/>
                <w:color w:val="FF0000"/>
                <w:sz w:val="19"/>
                <w:szCs w:val="19"/>
              </w:rPr>
              <w:t>berzins</w:t>
            </w:r>
            <w:r w:rsidR="00737639">
              <w:rPr>
                <w:b/>
                <w:bCs/>
                <w:color w:val="FF0000"/>
                <w:sz w:val="19"/>
                <w:szCs w:val="19"/>
              </w:rPr>
              <w:t>@</w:t>
            </w:r>
            <w:r w:rsidR="000B2EC8">
              <w:rPr>
                <w:b/>
                <w:bCs/>
                <w:color w:val="FF0000"/>
                <w:sz w:val="19"/>
                <w:szCs w:val="19"/>
              </w:rPr>
              <w:t>z</w:t>
            </w:r>
            <w:r w:rsidR="00737639">
              <w:rPr>
                <w:b/>
                <w:bCs/>
                <w:color w:val="FF0000"/>
                <w:sz w:val="19"/>
                <w:szCs w:val="19"/>
              </w:rPr>
              <w:t>ab.lv</w:t>
            </w:r>
          </w:p>
        </w:tc>
      </w:tr>
    </w:tbl>
    <w:p w14:paraId="118E8321" w14:textId="77777777" w:rsidR="00A92CB7" w:rsidRPr="00107F3A" w:rsidRDefault="00C15357" w:rsidP="00A92CB7">
      <w:pPr>
        <w:spacing w:before="130" w:line="260" w:lineRule="exact"/>
        <w:rPr>
          <w:sz w:val="28"/>
        </w:rPr>
      </w:pPr>
      <w:r>
        <w:rPr>
          <w:noProof/>
          <w:sz w:val="28"/>
        </w:rPr>
        <mc:AlternateContent>
          <mc:Choice Requires="wps">
            <w:drawing>
              <wp:anchor distT="0" distB="0" distL="114300" distR="114300" simplePos="0" relativeHeight="251681792" behindDoc="0" locked="0" layoutInCell="1" allowOverlap="1" wp14:anchorId="4767B458" wp14:editId="707E77D8">
                <wp:simplePos x="0" y="0"/>
                <wp:positionH relativeFrom="margin">
                  <wp:posOffset>2964815</wp:posOffset>
                </wp:positionH>
                <wp:positionV relativeFrom="paragraph">
                  <wp:posOffset>70484</wp:posOffset>
                </wp:positionV>
                <wp:extent cx="4714875" cy="257175"/>
                <wp:effectExtent l="0" t="190500" r="28575" b="28575"/>
                <wp:wrapNone/>
                <wp:docPr id="4" name="Runas burbulis: taisnstūrveida ar noapaļotiem stūrie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875" cy="257175"/>
                        </a:xfrm>
                        <a:prstGeom prst="wedgeRoundRectCallout">
                          <a:avLst>
                            <a:gd name="adj1" fmla="val -34487"/>
                            <a:gd name="adj2" fmla="val -114847"/>
                            <a:gd name="adj3" fmla="val 16667"/>
                          </a:avLst>
                        </a:prstGeom>
                        <a:solidFill>
                          <a:srgbClr val="FFFFFF"/>
                        </a:solidFill>
                        <a:ln w="9525">
                          <a:solidFill>
                            <a:srgbClr val="000000"/>
                          </a:solidFill>
                          <a:miter lim="800000"/>
                          <a:headEnd/>
                          <a:tailEnd/>
                        </a:ln>
                      </wps:spPr>
                      <wps:txbx>
                        <w:txbxContent>
                          <w:p w14:paraId="0218A8B6"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vārds, uzvārds, personas kods, prakses vietas adrese, tālruņa numurs un e-pasts</w:t>
                            </w:r>
                          </w:p>
                          <w:p w14:paraId="070D009F" w14:textId="77777777" w:rsidR="002E7335" w:rsidRPr="00D94812" w:rsidRDefault="002E7335" w:rsidP="00D94812">
                            <w:pPr>
                              <w:jc w:val="center"/>
                              <w:rPr>
                                <w:b/>
                                <w:color w:val="000000" w:themeColor="text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7B458" id="Runas burbulis: taisnstūrveida ar noapaļotiem stūriem 4" o:spid="_x0000_s1027" type="#_x0000_t62" style="position:absolute;margin-left:233.45pt;margin-top:5.55pt;width:371.25pt;height:2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" adj="3351,-14007">
                <v:textbox>
                  <w:txbxContent>
                    <w:p w14:paraId="0218A8B6"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vārds, uzvārds, personas kods, prakses vietas adrese, tālruņa numurs un e-pasts</w:t>
                      </w:r>
                    </w:p>
                    <w:p w14:paraId="070D009F" w14:textId="77777777" w:rsidR="002E7335" w:rsidRPr="00D94812" w:rsidRDefault="002E7335" w:rsidP="00D94812">
                      <w:pPr>
                        <w:jc w:val="center"/>
                        <w:rPr>
                          <w:b/>
                          <w:color w:val="000000" w:themeColor="text1"/>
                          <w:sz w:val="16"/>
                          <w:szCs w:val="16"/>
                        </w:rPr>
                      </w:pPr>
                    </w:p>
                  </w:txbxContent>
                </v:textbox>
                <w10:wrap anchorx="margin"/>
              </v:shape>
            </w:pict>
          </mc:Fallback>
        </mc:AlternateContent>
      </w:r>
      <w:r w:rsidR="00D94812">
        <w:rPr>
          <w:b/>
          <w:bCs/>
          <w:noProof/>
          <w:sz w:val="28"/>
          <w:szCs w:val="28"/>
        </w:rPr>
        <mc:AlternateContent>
          <mc:Choice Requires="wps">
            <w:drawing>
              <wp:anchor distT="0" distB="0" distL="114300" distR="114300" simplePos="0" relativeHeight="251683840" behindDoc="0" locked="0" layoutInCell="1" allowOverlap="1" wp14:anchorId="3EC89E8B" wp14:editId="317704C0">
                <wp:simplePos x="0" y="0"/>
                <wp:positionH relativeFrom="margin">
                  <wp:posOffset>-180975</wp:posOffset>
                </wp:positionH>
                <wp:positionV relativeFrom="paragraph">
                  <wp:posOffset>213360</wp:posOffset>
                </wp:positionV>
                <wp:extent cx="2143125" cy="247650"/>
                <wp:effectExtent l="0" t="0" r="28575" b="133350"/>
                <wp:wrapNone/>
                <wp:docPr id="5" name="Runas burbulis: taisnstūrveida ar noapaļotiem stūriem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47650"/>
                        </a:xfrm>
                        <a:prstGeom prst="wedgeRoundRectCallout">
                          <a:avLst>
                            <a:gd name="adj1" fmla="val -22426"/>
                            <a:gd name="adj2" fmla="val 94080"/>
                            <a:gd name="adj3" fmla="val 16667"/>
                          </a:avLst>
                        </a:prstGeom>
                        <a:solidFill>
                          <a:srgbClr val="FFFFFF"/>
                        </a:solidFill>
                        <a:ln w="9525">
                          <a:solidFill>
                            <a:srgbClr val="000000"/>
                          </a:solidFill>
                          <a:miter lim="800000"/>
                          <a:headEnd/>
                          <a:tailEnd/>
                        </a:ln>
                      </wps:spPr>
                      <wps:txbx>
                        <w:txbxContent>
                          <w:p w14:paraId="080CBBA3"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ziņas par samaksas saņēmēju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89E8B" id="Runas burbulis: taisnstūrveida ar noapaļotiem stūriem 5" o:spid="_x0000_s1028" type="#_x0000_t62" style="position:absolute;margin-left:-14.25pt;margin-top:16.8pt;width:168.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" adj="5956,31121">
                <v:textbox>
                  <w:txbxContent>
                    <w:p w14:paraId="080CBBA3"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ziņas par samaksas saņēmēju</w:t>
                      </w:r>
                    </w:p>
                  </w:txbxContent>
                </v:textbox>
                <w10:wrap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49"/>
        <w:gridCol w:w="1836"/>
        <w:gridCol w:w="1932"/>
        <w:gridCol w:w="2112"/>
        <w:gridCol w:w="272"/>
        <w:gridCol w:w="272"/>
        <w:gridCol w:w="271"/>
        <w:gridCol w:w="271"/>
        <w:gridCol w:w="271"/>
        <w:gridCol w:w="272"/>
        <w:gridCol w:w="271"/>
        <w:gridCol w:w="271"/>
        <w:gridCol w:w="271"/>
        <w:gridCol w:w="271"/>
        <w:gridCol w:w="272"/>
        <w:gridCol w:w="271"/>
        <w:gridCol w:w="271"/>
        <w:gridCol w:w="271"/>
        <w:gridCol w:w="271"/>
        <w:gridCol w:w="272"/>
        <w:gridCol w:w="271"/>
        <w:gridCol w:w="271"/>
        <w:gridCol w:w="271"/>
        <w:gridCol w:w="271"/>
        <w:gridCol w:w="272"/>
      </w:tblGrid>
      <w:tr w:rsidR="00A92CB7" w:rsidRPr="00E40D1D" w14:paraId="4C25ACF4" w14:textId="77777777" w:rsidTr="002E7335">
        <w:tc>
          <w:tcPr>
            <w:tcW w:w="14014" w:type="dxa"/>
            <w:gridSpan w:val="25"/>
            <w:shd w:val="clear" w:color="auto" w:fill="BFBFBF"/>
          </w:tcPr>
          <w:p w14:paraId="23493FEA" w14:textId="77777777" w:rsidR="00A92CB7" w:rsidRPr="00E40D1D" w:rsidRDefault="00A92CB7" w:rsidP="002E7335">
            <w:pPr>
              <w:spacing w:before="130" w:line="260" w:lineRule="exact"/>
              <w:jc w:val="center"/>
              <w:rPr>
                <w:sz w:val="19"/>
              </w:rPr>
            </w:pPr>
            <w:r w:rsidRPr="00E40D1D">
              <w:rPr>
                <w:b/>
                <w:bCs/>
                <w:sz w:val="19"/>
              </w:rPr>
              <w:t>Ziņas par juridiskās palīdzības sniedzēju un kredītiestādes rekvizīti</w:t>
            </w:r>
            <w:r w:rsidRPr="00E40D1D">
              <w:rPr>
                <w:bCs/>
                <w:sz w:val="19"/>
                <w:vertAlign w:val="superscript"/>
              </w:rPr>
              <w:t>1</w:t>
            </w:r>
          </w:p>
        </w:tc>
      </w:tr>
      <w:tr w:rsidR="00A92CB7" w:rsidRPr="00E40D1D" w14:paraId="392E7E1D" w14:textId="77777777" w:rsidTr="002E7335">
        <w:tc>
          <w:tcPr>
            <w:tcW w:w="3289" w:type="dxa"/>
            <w:shd w:val="clear" w:color="auto" w:fill="BFBFBF"/>
          </w:tcPr>
          <w:p w14:paraId="5C68E847" w14:textId="77777777" w:rsidR="00A92CB7" w:rsidRPr="00E40D1D" w:rsidRDefault="00A92CB7" w:rsidP="002E7335">
            <w:pPr>
              <w:jc w:val="center"/>
              <w:rPr>
                <w:b/>
                <w:bCs/>
                <w:sz w:val="19"/>
              </w:rPr>
            </w:pPr>
            <w:r w:rsidRPr="00E40D1D">
              <w:rPr>
                <w:b/>
                <w:bCs/>
                <w:sz w:val="19"/>
              </w:rPr>
              <w:t>samaksas saņēmējs</w:t>
            </w:r>
          </w:p>
          <w:p w14:paraId="3FA3CB41" w14:textId="77777777" w:rsidR="00A92CB7" w:rsidRPr="00E40D1D" w:rsidRDefault="00A92CB7" w:rsidP="002E7335">
            <w:pPr>
              <w:jc w:val="center"/>
              <w:rPr>
                <w:sz w:val="19"/>
              </w:rPr>
            </w:pPr>
            <w:r w:rsidRPr="00E40D1D">
              <w:rPr>
                <w:bCs/>
                <w:sz w:val="19"/>
              </w:rPr>
              <w:t>(vārds, uzvārds vai biroja nosaukums)</w:t>
            </w:r>
          </w:p>
        </w:tc>
        <w:tc>
          <w:tcPr>
            <w:tcW w:w="1701" w:type="dxa"/>
            <w:shd w:val="clear" w:color="auto" w:fill="BFBFBF"/>
          </w:tcPr>
          <w:p w14:paraId="09B93FD4" w14:textId="77777777" w:rsidR="00A92CB7" w:rsidRPr="00E40D1D" w:rsidRDefault="00A92CB7" w:rsidP="002E7335">
            <w:pPr>
              <w:jc w:val="center"/>
              <w:rPr>
                <w:sz w:val="19"/>
              </w:rPr>
            </w:pPr>
            <w:r w:rsidRPr="00E40D1D">
              <w:rPr>
                <w:b/>
                <w:bCs/>
                <w:sz w:val="19"/>
              </w:rPr>
              <w:t>reģistrācijas numurs</w:t>
            </w:r>
          </w:p>
        </w:tc>
        <w:tc>
          <w:tcPr>
            <w:tcW w:w="1790" w:type="dxa"/>
            <w:shd w:val="clear" w:color="auto" w:fill="BFBFBF"/>
          </w:tcPr>
          <w:p w14:paraId="22D258DF" w14:textId="77777777" w:rsidR="00A92CB7" w:rsidRPr="00E40D1D" w:rsidRDefault="00A92CB7" w:rsidP="002E7335">
            <w:pPr>
              <w:jc w:val="center"/>
              <w:rPr>
                <w:sz w:val="19"/>
              </w:rPr>
            </w:pPr>
            <w:r w:rsidRPr="00E40D1D">
              <w:rPr>
                <w:b/>
                <w:bCs/>
                <w:sz w:val="19"/>
              </w:rPr>
              <w:t>PVN maksātāja numurs</w:t>
            </w:r>
          </w:p>
        </w:tc>
        <w:tc>
          <w:tcPr>
            <w:tcW w:w="1957" w:type="dxa"/>
            <w:shd w:val="clear" w:color="auto" w:fill="BFBFBF"/>
          </w:tcPr>
          <w:p w14:paraId="7AA826F8" w14:textId="77777777" w:rsidR="00A92CB7" w:rsidRPr="00E40D1D" w:rsidRDefault="00A92CB7" w:rsidP="002E7335">
            <w:pPr>
              <w:jc w:val="center"/>
              <w:rPr>
                <w:sz w:val="19"/>
              </w:rPr>
            </w:pPr>
            <w:r w:rsidRPr="00E40D1D">
              <w:rPr>
                <w:b/>
                <w:bCs/>
                <w:sz w:val="19"/>
              </w:rPr>
              <w:t>kredītiestādes nosaukums</w:t>
            </w:r>
          </w:p>
        </w:tc>
        <w:tc>
          <w:tcPr>
            <w:tcW w:w="5277" w:type="dxa"/>
            <w:gridSpan w:val="21"/>
            <w:shd w:val="clear" w:color="auto" w:fill="BFBFBF"/>
          </w:tcPr>
          <w:p w14:paraId="1FEBEEA2" w14:textId="77777777" w:rsidR="00A92CB7" w:rsidRPr="00E40D1D" w:rsidRDefault="00A92CB7" w:rsidP="002E7335">
            <w:pPr>
              <w:spacing w:before="130" w:line="260" w:lineRule="exact"/>
              <w:jc w:val="center"/>
              <w:rPr>
                <w:sz w:val="19"/>
              </w:rPr>
            </w:pPr>
            <w:r w:rsidRPr="00E40D1D">
              <w:rPr>
                <w:b/>
                <w:bCs/>
                <w:sz w:val="19"/>
              </w:rPr>
              <w:t>konta numurs</w:t>
            </w:r>
          </w:p>
        </w:tc>
      </w:tr>
      <w:tr w:rsidR="001D77BB" w:rsidRPr="001D77BB" w14:paraId="0E7B7736" w14:textId="77777777" w:rsidTr="001D77BB">
        <w:tc>
          <w:tcPr>
            <w:tcW w:w="3289" w:type="dxa"/>
            <w:shd w:val="clear" w:color="auto" w:fill="auto"/>
            <w:vAlign w:val="center"/>
          </w:tcPr>
          <w:p w14:paraId="47A90064" w14:textId="77777777" w:rsidR="00A92CB7" w:rsidRPr="001D77BB" w:rsidRDefault="008775DC" w:rsidP="001D77BB">
            <w:pPr>
              <w:spacing w:before="130" w:line="260" w:lineRule="exact"/>
              <w:jc w:val="center"/>
              <w:rPr>
                <w:color w:val="FF0000"/>
                <w:sz w:val="19"/>
              </w:rPr>
            </w:pPr>
            <w:r w:rsidRPr="001D77BB">
              <w:rPr>
                <w:color w:val="FF0000"/>
                <w:sz w:val="19"/>
              </w:rPr>
              <w:t>ZAB ,,</w:t>
            </w:r>
            <w:r w:rsidR="000B2EC8">
              <w:rPr>
                <w:color w:val="FF0000"/>
                <w:sz w:val="19"/>
              </w:rPr>
              <w:t>Bērziņš</w:t>
            </w:r>
            <w:r w:rsidR="00737639" w:rsidRPr="001D77BB">
              <w:rPr>
                <w:color w:val="FF0000"/>
                <w:sz w:val="19"/>
              </w:rPr>
              <w:t xml:space="preserve"> un partneri”</w:t>
            </w:r>
          </w:p>
        </w:tc>
        <w:tc>
          <w:tcPr>
            <w:tcW w:w="1701" w:type="dxa"/>
            <w:shd w:val="clear" w:color="auto" w:fill="auto"/>
            <w:vAlign w:val="center"/>
          </w:tcPr>
          <w:p w14:paraId="3980DEB6" w14:textId="77777777" w:rsidR="00A92CB7" w:rsidRPr="001D77BB" w:rsidRDefault="00737639" w:rsidP="001D77BB">
            <w:pPr>
              <w:spacing w:before="130" w:line="260" w:lineRule="exact"/>
              <w:jc w:val="center"/>
              <w:rPr>
                <w:color w:val="FF0000"/>
                <w:sz w:val="19"/>
              </w:rPr>
            </w:pPr>
            <w:r w:rsidRPr="001D77BB">
              <w:rPr>
                <w:rFonts w:ascii="Cambria" w:hAnsi="Cambria"/>
                <w:b/>
                <w:bCs/>
                <w:color w:val="FF0000"/>
                <w:sz w:val="18"/>
                <w:szCs w:val="18"/>
              </w:rPr>
              <w:t>0000000000000</w:t>
            </w:r>
          </w:p>
        </w:tc>
        <w:tc>
          <w:tcPr>
            <w:tcW w:w="1790" w:type="dxa"/>
            <w:shd w:val="clear" w:color="auto" w:fill="auto"/>
            <w:vAlign w:val="center"/>
          </w:tcPr>
          <w:p w14:paraId="1FECB28D" w14:textId="77777777" w:rsidR="00A92CB7" w:rsidRPr="001D77BB" w:rsidRDefault="001D77BB" w:rsidP="001D77BB">
            <w:pPr>
              <w:spacing w:before="130" w:line="260" w:lineRule="exact"/>
              <w:jc w:val="center"/>
              <w:rPr>
                <w:color w:val="FF0000"/>
                <w:sz w:val="19"/>
              </w:rPr>
            </w:pPr>
            <w:r w:rsidRPr="001D77BB">
              <w:rPr>
                <w:rFonts w:ascii="Cambria" w:hAnsi="Cambria"/>
                <w:b/>
                <w:bCs/>
                <w:color w:val="FF0000"/>
                <w:sz w:val="18"/>
                <w:szCs w:val="18"/>
              </w:rPr>
              <w:t>0000000000000</w:t>
            </w:r>
          </w:p>
        </w:tc>
        <w:tc>
          <w:tcPr>
            <w:tcW w:w="1957" w:type="dxa"/>
            <w:shd w:val="clear" w:color="auto" w:fill="auto"/>
            <w:vAlign w:val="center"/>
          </w:tcPr>
          <w:p w14:paraId="568A9B2C" w14:textId="77777777" w:rsidR="00A92CB7" w:rsidRPr="001D77BB" w:rsidRDefault="001D77BB" w:rsidP="001D77BB">
            <w:pPr>
              <w:spacing w:before="130" w:line="260" w:lineRule="exact"/>
              <w:jc w:val="center"/>
              <w:rPr>
                <w:color w:val="FF0000"/>
                <w:sz w:val="19"/>
              </w:rPr>
            </w:pPr>
            <w:r w:rsidRPr="001D77BB">
              <w:rPr>
                <w:rFonts w:ascii="Cambria" w:hAnsi="Cambria"/>
                <w:b/>
                <w:bCs/>
                <w:color w:val="FF0000"/>
                <w:sz w:val="18"/>
                <w:szCs w:val="18"/>
              </w:rPr>
              <w:t>BANKA</w:t>
            </w:r>
          </w:p>
        </w:tc>
        <w:tc>
          <w:tcPr>
            <w:tcW w:w="252" w:type="dxa"/>
            <w:shd w:val="clear" w:color="auto" w:fill="auto"/>
            <w:vAlign w:val="center"/>
          </w:tcPr>
          <w:p w14:paraId="1E6FB98F" w14:textId="77777777" w:rsidR="00A92CB7" w:rsidRPr="001D77BB" w:rsidRDefault="001D77BB" w:rsidP="001D77BB">
            <w:pPr>
              <w:spacing w:before="130" w:line="260" w:lineRule="exact"/>
              <w:jc w:val="center"/>
              <w:rPr>
                <w:color w:val="FF0000"/>
                <w:sz w:val="19"/>
              </w:rPr>
            </w:pPr>
            <w:r w:rsidRPr="001D77BB">
              <w:rPr>
                <w:color w:val="FF0000"/>
                <w:sz w:val="19"/>
              </w:rPr>
              <w:t>L</w:t>
            </w:r>
          </w:p>
        </w:tc>
        <w:tc>
          <w:tcPr>
            <w:tcW w:w="252" w:type="dxa"/>
            <w:shd w:val="clear" w:color="auto" w:fill="auto"/>
            <w:vAlign w:val="center"/>
          </w:tcPr>
          <w:p w14:paraId="3F2E5CDF" w14:textId="77777777" w:rsidR="00A92CB7" w:rsidRPr="001D77BB" w:rsidRDefault="001D77BB" w:rsidP="001D77BB">
            <w:pPr>
              <w:spacing w:before="130" w:line="260" w:lineRule="exact"/>
              <w:jc w:val="center"/>
              <w:rPr>
                <w:color w:val="FF0000"/>
                <w:sz w:val="19"/>
              </w:rPr>
            </w:pPr>
            <w:r w:rsidRPr="001D77BB">
              <w:rPr>
                <w:color w:val="FF0000"/>
                <w:sz w:val="19"/>
              </w:rPr>
              <w:t>V</w:t>
            </w:r>
          </w:p>
        </w:tc>
        <w:tc>
          <w:tcPr>
            <w:tcW w:w="251" w:type="dxa"/>
            <w:shd w:val="clear" w:color="auto" w:fill="auto"/>
            <w:vAlign w:val="center"/>
          </w:tcPr>
          <w:p w14:paraId="70AD9A25"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4EFF740D"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3914053E" w14:textId="77777777" w:rsidR="00A92CB7" w:rsidRPr="001D77BB" w:rsidRDefault="000B2EC8" w:rsidP="001D77BB">
            <w:pPr>
              <w:spacing w:before="130" w:line="260" w:lineRule="exact"/>
              <w:jc w:val="center"/>
              <w:rPr>
                <w:color w:val="FF0000"/>
                <w:sz w:val="19"/>
              </w:rPr>
            </w:pPr>
            <w:r>
              <w:rPr>
                <w:color w:val="FF0000"/>
                <w:sz w:val="19"/>
              </w:rPr>
              <w:t>A</w:t>
            </w:r>
          </w:p>
        </w:tc>
        <w:tc>
          <w:tcPr>
            <w:tcW w:w="252" w:type="dxa"/>
            <w:shd w:val="clear" w:color="auto" w:fill="auto"/>
            <w:vAlign w:val="center"/>
          </w:tcPr>
          <w:p w14:paraId="5019F24A" w14:textId="77777777" w:rsidR="00A92CB7" w:rsidRPr="001D77BB" w:rsidRDefault="001D77BB" w:rsidP="001D77BB">
            <w:pPr>
              <w:spacing w:before="130" w:line="260" w:lineRule="exact"/>
              <w:jc w:val="center"/>
              <w:rPr>
                <w:color w:val="FF0000"/>
                <w:sz w:val="19"/>
              </w:rPr>
            </w:pPr>
            <w:r w:rsidRPr="001D77BB">
              <w:rPr>
                <w:color w:val="FF0000"/>
                <w:sz w:val="19"/>
              </w:rPr>
              <w:t>A</w:t>
            </w:r>
          </w:p>
        </w:tc>
        <w:tc>
          <w:tcPr>
            <w:tcW w:w="251" w:type="dxa"/>
            <w:shd w:val="clear" w:color="auto" w:fill="auto"/>
            <w:vAlign w:val="center"/>
          </w:tcPr>
          <w:p w14:paraId="0E70E7C3" w14:textId="77777777" w:rsidR="00A92CB7" w:rsidRPr="001D77BB" w:rsidRDefault="000B2EC8" w:rsidP="001D77BB">
            <w:pPr>
              <w:spacing w:before="130" w:line="260" w:lineRule="exact"/>
              <w:jc w:val="center"/>
              <w:rPr>
                <w:color w:val="FF0000"/>
                <w:sz w:val="19"/>
              </w:rPr>
            </w:pPr>
            <w:r>
              <w:rPr>
                <w:color w:val="FF0000"/>
                <w:sz w:val="19"/>
              </w:rPr>
              <w:t>A</w:t>
            </w:r>
          </w:p>
        </w:tc>
        <w:tc>
          <w:tcPr>
            <w:tcW w:w="251" w:type="dxa"/>
            <w:shd w:val="clear" w:color="auto" w:fill="auto"/>
            <w:vAlign w:val="center"/>
          </w:tcPr>
          <w:p w14:paraId="1C77E661" w14:textId="77777777" w:rsidR="00A92CB7" w:rsidRPr="001D77BB" w:rsidRDefault="001D77BB" w:rsidP="001D77BB">
            <w:pPr>
              <w:spacing w:before="130" w:line="260" w:lineRule="exact"/>
              <w:jc w:val="center"/>
              <w:rPr>
                <w:color w:val="FF0000"/>
                <w:sz w:val="19"/>
              </w:rPr>
            </w:pPr>
            <w:r w:rsidRPr="001D77BB">
              <w:rPr>
                <w:color w:val="FF0000"/>
                <w:sz w:val="19"/>
              </w:rPr>
              <w:t>A</w:t>
            </w:r>
          </w:p>
        </w:tc>
        <w:tc>
          <w:tcPr>
            <w:tcW w:w="251" w:type="dxa"/>
            <w:shd w:val="clear" w:color="auto" w:fill="auto"/>
            <w:vAlign w:val="center"/>
          </w:tcPr>
          <w:p w14:paraId="3ECDD61B"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799B8C7E"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2" w:type="dxa"/>
            <w:shd w:val="clear" w:color="auto" w:fill="auto"/>
            <w:vAlign w:val="center"/>
          </w:tcPr>
          <w:p w14:paraId="5F69B0F0"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74B5C811"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7CC92F0E"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4D1F2817"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3F51EBDF"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2" w:type="dxa"/>
            <w:shd w:val="clear" w:color="auto" w:fill="auto"/>
            <w:vAlign w:val="center"/>
          </w:tcPr>
          <w:p w14:paraId="44D2AAF8"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60F5C794"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4FF670A6"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3C4C821F"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1" w:type="dxa"/>
            <w:shd w:val="clear" w:color="auto" w:fill="auto"/>
            <w:vAlign w:val="center"/>
          </w:tcPr>
          <w:p w14:paraId="5E28B5BA" w14:textId="77777777" w:rsidR="00A92CB7" w:rsidRPr="001D77BB" w:rsidRDefault="001D77BB" w:rsidP="001D77BB">
            <w:pPr>
              <w:spacing w:before="130" w:line="260" w:lineRule="exact"/>
              <w:jc w:val="center"/>
              <w:rPr>
                <w:color w:val="FF0000"/>
                <w:sz w:val="19"/>
              </w:rPr>
            </w:pPr>
            <w:r w:rsidRPr="001D77BB">
              <w:rPr>
                <w:color w:val="FF0000"/>
                <w:sz w:val="19"/>
              </w:rPr>
              <w:t>0</w:t>
            </w:r>
          </w:p>
        </w:tc>
        <w:tc>
          <w:tcPr>
            <w:tcW w:w="252" w:type="dxa"/>
            <w:shd w:val="clear" w:color="auto" w:fill="auto"/>
            <w:vAlign w:val="center"/>
          </w:tcPr>
          <w:p w14:paraId="5AD091EF" w14:textId="77777777" w:rsidR="00A92CB7" w:rsidRPr="001D77BB" w:rsidRDefault="001D77BB" w:rsidP="001D77BB">
            <w:pPr>
              <w:spacing w:before="130" w:line="260" w:lineRule="exact"/>
              <w:jc w:val="center"/>
              <w:rPr>
                <w:color w:val="FF0000"/>
                <w:sz w:val="19"/>
              </w:rPr>
            </w:pPr>
            <w:r w:rsidRPr="001D77BB">
              <w:rPr>
                <w:color w:val="FF0000"/>
                <w:sz w:val="19"/>
              </w:rPr>
              <w:t>0</w:t>
            </w:r>
          </w:p>
        </w:tc>
      </w:tr>
    </w:tbl>
    <w:p w14:paraId="58070752" w14:textId="77777777" w:rsidR="00A92CB7" w:rsidRPr="00107F3A" w:rsidRDefault="00A92CB7" w:rsidP="00A92CB7">
      <w:pPr>
        <w:jc w:val="both"/>
        <w:rPr>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587"/>
        <w:gridCol w:w="300"/>
        <w:gridCol w:w="298"/>
        <w:gridCol w:w="299"/>
        <w:gridCol w:w="297"/>
        <w:gridCol w:w="298"/>
        <w:gridCol w:w="297"/>
        <w:gridCol w:w="447"/>
        <w:gridCol w:w="297"/>
        <w:gridCol w:w="339"/>
        <w:gridCol w:w="305"/>
        <w:gridCol w:w="306"/>
        <w:gridCol w:w="305"/>
        <w:gridCol w:w="4896"/>
        <w:gridCol w:w="2855"/>
      </w:tblGrid>
      <w:tr w:rsidR="00A92CB7" w:rsidRPr="00E40D1D" w14:paraId="340E74D6" w14:textId="77777777" w:rsidTr="002E7335">
        <w:tc>
          <w:tcPr>
            <w:tcW w:w="14276" w:type="dxa"/>
            <w:gridSpan w:val="15"/>
            <w:shd w:val="clear" w:color="auto" w:fill="BFBFBF"/>
            <w:hideMark/>
          </w:tcPr>
          <w:p w14:paraId="20B0A74A" w14:textId="77777777" w:rsidR="00A92CB7" w:rsidRPr="00E40D1D" w:rsidRDefault="00A92CB7" w:rsidP="002E7335">
            <w:pPr>
              <w:jc w:val="center"/>
              <w:rPr>
                <w:sz w:val="19"/>
                <w:szCs w:val="19"/>
              </w:rPr>
            </w:pPr>
            <w:r w:rsidRPr="00E40D1D">
              <w:rPr>
                <w:b/>
                <w:bCs/>
                <w:sz w:val="19"/>
                <w:szCs w:val="19"/>
              </w:rPr>
              <w:t>Ziņas par juridiskās palīdzības saņēmēju</w:t>
            </w:r>
          </w:p>
        </w:tc>
      </w:tr>
      <w:tr w:rsidR="00A92CB7" w:rsidRPr="00E40D1D" w14:paraId="6BD1FD25" w14:textId="77777777" w:rsidTr="002E7335">
        <w:tc>
          <w:tcPr>
            <w:tcW w:w="3386" w:type="dxa"/>
            <w:shd w:val="clear" w:color="auto" w:fill="BFBFBF"/>
            <w:vAlign w:val="center"/>
            <w:hideMark/>
          </w:tcPr>
          <w:p w14:paraId="29A4FD00" w14:textId="77777777" w:rsidR="00A92CB7" w:rsidRPr="00E40D1D" w:rsidRDefault="00A92CB7" w:rsidP="002E7335">
            <w:pPr>
              <w:jc w:val="center"/>
              <w:rPr>
                <w:b/>
                <w:bCs/>
                <w:sz w:val="19"/>
                <w:szCs w:val="19"/>
              </w:rPr>
            </w:pPr>
            <w:r w:rsidRPr="00E40D1D">
              <w:rPr>
                <w:b/>
                <w:bCs/>
                <w:sz w:val="19"/>
                <w:szCs w:val="19"/>
              </w:rPr>
              <w:t>vārds, uzvārds</w:t>
            </w:r>
          </w:p>
        </w:tc>
        <w:tc>
          <w:tcPr>
            <w:tcW w:w="3574" w:type="dxa"/>
            <w:gridSpan w:val="12"/>
            <w:shd w:val="clear" w:color="auto" w:fill="BFBFBF"/>
            <w:vAlign w:val="center"/>
            <w:hideMark/>
          </w:tcPr>
          <w:p w14:paraId="398AB8E0" w14:textId="77777777" w:rsidR="00A92CB7" w:rsidRPr="00E40D1D" w:rsidRDefault="00A92CB7" w:rsidP="002E7335">
            <w:pPr>
              <w:jc w:val="center"/>
              <w:rPr>
                <w:b/>
                <w:bCs/>
                <w:sz w:val="19"/>
                <w:szCs w:val="19"/>
              </w:rPr>
            </w:pPr>
            <w:r w:rsidRPr="00E40D1D">
              <w:rPr>
                <w:b/>
                <w:bCs/>
                <w:sz w:val="19"/>
                <w:szCs w:val="19"/>
              </w:rPr>
              <w:t>personas kods</w:t>
            </w:r>
          </w:p>
        </w:tc>
        <w:tc>
          <w:tcPr>
            <w:tcW w:w="4621" w:type="dxa"/>
            <w:shd w:val="clear" w:color="auto" w:fill="BFBFBF"/>
            <w:vAlign w:val="center"/>
            <w:hideMark/>
          </w:tcPr>
          <w:p w14:paraId="19E334FB" w14:textId="77777777" w:rsidR="00A92CB7" w:rsidRPr="00E40D1D" w:rsidRDefault="00A92CB7" w:rsidP="002E7335">
            <w:pPr>
              <w:jc w:val="center"/>
              <w:rPr>
                <w:b/>
                <w:bCs/>
                <w:sz w:val="19"/>
                <w:szCs w:val="19"/>
              </w:rPr>
            </w:pPr>
            <w:r w:rsidRPr="00E40D1D">
              <w:rPr>
                <w:b/>
                <w:bCs/>
                <w:sz w:val="19"/>
                <w:szCs w:val="19"/>
              </w:rPr>
              <w:t>procesuālais statuss, procedūra</w:t>
            </w:r>
          </w:p>
          <w:p w14:paraId="3C743F3A" w14:textId="77777777" w:rsidR="00A92CB7" w:rsidRPr="00E40D1D" w:rsidRDefault="00A92CB7" w:rsidP="002E7335">
            <w:pPr>
              <w:jc w:val="center"/>
              <w:rPr>
                <w:bCs/>
                <w:sz w:val="19"/>
                <w:szCs w:val="19"/>
              </w:rPr>
            </w:pPr>
            <w:r w:rsidRPr="00E40D1D">
              <w:rPr>
                <w:bCs/>
                <w:sz w:val="19"/>
                <w:szCs w:val="19"/>
              </w:rPr>
              <w:t>(atzīmēt vajadzīgo)</w:t>
            </w:r>
          </w:p>
        </w:tc>
        <w:tc>
          <w:tcPr>
            <w:tcW w:w="2695" w:type="dxa"/>
            <w:shd w:val="clear" w:color="auto" w:fill="BFBFBF"/>
            <w:vAlign w:val="center"/>
          </w:tcPr>
          <w:p w14:paraId="52AA56D5" w14:textId="77777777" w:rsidR="00A92CB7" w:rsidRPr="00E40D1D" w:rsidRDefault="00A92CB7" w:rsidP="002E7335">
            <w:pPr>
              <w:jc w:val="center"/>
              <w:rPr>
                <w:b/>
                <w:bCs/>
                <w:sz w:val="19"/>
                <w:szCs w:val="19"/>
              </w:rPr>
            </w:pPr>
            <w:r w:rsidRPr="00E40D1D">
              <w:rPr>
                <w:b/>
                <w:bCs/>
                <w:sz w:val="19"/>
                <w:szCs w:val="19"/>
              </w:rPr>
              <w:t xml:space="preserve">uzaicinājuma pamatojums  </w:t>
            </w:r>
            <w:r w:rsidRPr="00E40D1D">
              <w:rPr>
                <w:bCs/>
                <w:sz w:val="19"/>
                <w:szCs w:val="19"/>
              </w:rPr>
              <w:t>(atzīmēt vajadzīgo)</w:t>
            </w:r>
          </w:p>
        </w:tc>
      </w:tr>
      <w:tr w:rsidR="00A92CB7" w:rsidRPr="00E40D1D" w14:paraId="0B9E9EEC" w14:textId="77777777" w:rsidTr="001D77BB">
        <w:trPr>
          <w:trHeight w:val="185"/>
        </w:trPr>
        <w:tc>
          <w:tcPr>
            <w:tcW w:w="3386" w:type="dxa"/>
            <w:vAlign w:val="center"/>
            <w:hideMark/>
          </w:tcPr>
          <w:p w14:paraId="71E9777D" w14:textId="77777777" w:rsidR="00A92CB7" w:rsidRPr="001D77BB" w:rsidRDefault="00A92CB7" w:rsidP="001D77BB">
            <w:pPr>
              <w:rPr>
                <w:color w:val="FF0000"/>
                <w:sz w:val="19"/>
                <w:szCs w:val="19"/>
              </w:rPr>
            </w:pPr>
            <w:r w:rsidRPr="001D77BB">
              <w:rPr>
                <w:color w:val="FF0000"/>
                <w:sz w:val="19"/>
                <w:szCs w:val="19"/>
              </w:rPr>
              <w:t>1.</w:t>
            </w:r>
            <w:r w:rsidR="000B2EC8">
              <w:rPr>
                <w:color w:val="FF0000"/>
                <w:sz w:val="19"/>
                <w:szCs w:val="19"/>
              </w:rPr>
              <w:t>Uldis Ozoliņš</w:t>
            </w:r>
          </w:p>
        </w:tc>
        <w:tc>
          <w:tcPr>
            <w:tcW w:w="283" w:type="dxa"/>
            <w:vAlign w:val="center"/>
            <w:hideMark/>
          </w:tcPr>
          <w:p w14:paraId="2499EAC7" w14:textId="77777777" w:rsidR="00A92CB7" w:rsidRPr="001D77BB" w:rsidRDefault="001D77BB" w:rsidP="001D77BB">
            <w:pPr>
              <w:jc w:val="center"/>
              <w:rPr>
                <w:color w:val="FF0000"/>
                <w:sz w:val="19"/>
                <w:szCs w:val="19"/>
              </w:rPr>
            </w:pPr>
            <w:r w:rsidRPr="001D77BB">
              <w:rPr>
                <w:color w:val="FF0000"/>
                <w:sz w:val="19"/>
                <w:szCs w:val="19"/>
              </w:rPr>
              <w:t>0</w:t>
            </w:r>
          </w:p>
        </w:tc>
        <w:tc>
          <w:tcPr>
            <w:tcW w:w="281" w:type="dxa"/>
            <w:vAlign w:val="center"/>
          </w:tcPr>
          <w:p w14:paraId="3FD08B37" w14:textId="77777777" w:rsidR="00A92CB7" w:rsidRPr="001D77BB" w:rsidRDefault="001D77BB" w:rsidP="001D77BB">
            <w:pPr>
              <w:jc w:val="center"/>
              <w:rPr>
                <w:color w:val="FF0000"/>
                <w:sz w:val="19"/>
                <w:szCs w:val="19"/>
              </w:rPr>
            </w:pPr>
            <w:r w:rsidRPr="001D77BB">
              <w:rPr>
                <w:color w:val="FF0000"/>
                <w:sz w:val="19"/>
                <w:szCs w:val="19"/>
              </w:rPr>
              <w:t>1</w:t>
            </w:r>
          </w:p>
        </w:tc>
        <w:tc>
          <w:tcPr>
            <w:tcW w:w="282" w:type="dxa"/>
            <w:vAlign w:val="center"/>
          </w:tcPr>
          <w:p w14:paraId="3E799C4A" w14:textId="77777777" w:rsidR="00A92CB7" w:rsidRPr="001D77BB" w:rsidRDefault="001D77BB" w:rsidP="001D77BB">
            <w:pPr>
              <w:jc w:val="center"/>
              <w:rPr>
                <w:color w:val="FF0000"/>
                <w:sz w:val="19"/>
                <w:szCs w:val="19"/>
              </w:rPr>
            </w:pPr>
            <w:r w:rsidRPr="001D77BB">
              <w:rPr>
                <w:color w:val="FF0000"/>
                <w:sz w:val="19"/>
                <w:szCs w:val="19"/>
              </w:rPr>
              <w:t>0</w:t>
            </w:r>
          </w:p>
        </w:tc>
        <w:tc>
          <w:tcPr>
            <w:tcW w:w="280" w:type="dxa"/>
            <w:vAlign w:val="center"/>
          </w:tcPr>
          <w:p w14:paraId="5A6D9E85" w14:textId="77777777" w:rsidR="00A92CB7" w:rsidRPr="001D77BB" w:rsidRDefault="001D77BB" w:rsidP="001D77BB">
            <w:pPr>
              <w:jc w:val="center"/>
              <w:rPr>
                <w:color w:val="FF0000"/>
                <w:sz w:val="19"/>
                <w:szCs w:val="19"/>
              </w:rPr>
            </w:pPr>
            <w:r w:rsidRPr="001D77BB">
              <w:rPr>
                <w:color w:val="FF0000"/>
                <w:sz w:val="19"/>
                <w:szCs w:val="19"/>
              </w:rPr>
              <w:t>1</w:t>
            </w:r>
          </w:p>
        </w:tc>
        <w:tc>
          <w:tcPr>
            <w:tcW w:w="281" w:type="dxa"/>
            <w:vAlign w:val="center"/>
          </w:tcPr>
          <w:p w14:paraId="3A6733C7" w14:textId="77777777" w:rsidR="00A92CB7" w:rsidRPr="001D77BB" w:rsidRDefault="000B2EC8" w:rsidP="001D77BB">
            <w:pPr>
              <w:jc w:val="center"/>
              <w:rPr>
                <w:color w:val="FF0000"/>
                <w:sz w:val="19"/>
                <w:szCs w:val="19"/>
              </w:rPr>
            </w:pPr>
            <w:r>
              <w:rPr>
                <w:color w:val="FF0000"/>
                <w:sz w:val="19"/>
                <w:szCs w:val="19"/>
              </w:rPr>
              <w:t>0</w:t>
            </w:r>
          </w:p>
        </w:tc>
        <w:tc>
          <w:tcPr>
            <w:tcW w:w="280" w:type="dxa"/>
            <w:vAlign w:val="center"/>
          </w:tcPr>
          <w:p w14:paraId="243A1C81" w14:textId="77777777" w:rsidR="00A92CB7" w:rsidRPr="001D77BB" w:rsidRDefault="000B2EC8" w:rsidP="001D77BB">
            <w:pPr>
              <w:jc w:val="center"/>
              <w:rPr>
                <w:color w:val="FF0000"/>
                <w:sz w:val="19"/>
                <w:szCs w:val="19"/>
              </w:rPr>
            </w:pPr>
            <w:r>
              <w:rPr>
                <w:color w:val="FF0000"/>
                <w:sz w:val="19"/>
                <w:szCs w:val="19"/>
              </w:rPr>
              <w:t>0</w:t>
            </w:r>
          </w:p>
        </w:tc>
        <w:tc>
          <w:tcPr>
            <w:tcW w:w="422" w:type="dxa"/>
            <w:vAlign w:val="center"/>
            <w:hideMark/>
          </w:tcPr>
          <w:p w14:paraId="64645814" w14:textId="77777777" w:rsidR="00A92CB7" w:rsidRPr="001D77BB" w:rsidRDefault="00A92CB7" w:rsidP="001D77BB">
            <w:pPr>
              <w:jc w:val="center"/>
              <w:rPr>
                <w:color w:val="FF0000"/>
                <w:sz w:val="19"/>
                <w:szCs w:val="19"/>
              </w:rPr>
            </w:pPr>
            <w:r w:rsidRPr="001D77BB">
              <w:rPr>
                <w:color w:val="FF0000"/>
                <w:sz w:val="19"/>
                <w:szCs w:val="19"/>
              </w:rPr>
              <w:t>–</w:t>
            </w:r>
          </w:p>
        </w:tc>
        <w:tc>
          <w:tcPr>
            <w:tcW w:w="280" w:type="dxa"/>
            <w:vAlign w:val="center"/>
          </w:tcPr>
          <w:p w14:paraId="7893E196" w14:textId="77777777" w:rsidR="00A92CB7" w:rsidRPr="001D77BB" w:rsidRDefault="001D77BB" w:rsidP="001D77BB">
            <w:pPr>
              <w:jc w:val="center"/>
              <w:rPr>
                <w:color w:val="FF0000"/>
                <w:sz w:val="19"/>
                <w:szCs w:val="19"/>
              </w:rPr>
            </w:pPr>
            <w:r w:rsidRPr="001D77BB">
              <w:rPr>
                <w:color w:val="FF0000"/>
                <w:sz w:val="19"/>
                <w:szCs w:val="19"/>
              </w:rPr>
              <w:t>1</w:t>
            </w:r>
          </w:p>
        </w:tc>
        <w:tc>
          <w:tcPr>
            <w:tcW w:w="320" w:type="dxa"/>
            <w:vAlign w:val="center"/>
          </w:tcPr>
          <w:p w14:paraId="5C422E07" w14:textId="77777777" w:rsidR="00A92CB7" w:rsidRPr="001D77BB" w:rsidRDefault="001D77BB" w:rsidP="001D77BB">
            <w:pPr>
              <w:jc w:val="center"/>
              <w:rPr>
                <w:color w:val="FF0000"/>
                <w:sz w:val="19"/>
                <w:szCs w:val="19"/>
              </w:rPr>
            </w:pPr>
            <w:r w:rsidRPr="001D77BB">
              <w:rPr>
                <w:color w:val="FF0000"/>
                <w:sz w:val="19"/>
                <w:szCs w:val="19"/>
              </w:rPr>
              <w:t>2</w:t>
            </w:r>
          </w:p>
        </w:tc>
        <w:tc>
          <w:tcPr>
            <w:tcW w:w="288" w:type="dxa"/>
            <w:vAlign w:val="center"/>
          </w:tcPr>
          <w:p w14:paraId="71ECAA2B" w14:textId="77777777" w:rsidR="00A92CB7" w:rsidRPr="001D77BB" w:rsidRDefault="001D77BB" w:rsidP="001D77BB">
            <w:pPr>
              <w:jc w:val="center"/>
              <w:rPr>
                <w:color w:val="FF0000"/>
                <w:sz w:val="19"/>
                <w:szCs w:val="19"/>
              </w:rPr>
            </w:pPr>
            <w:r w:rsidRPr="001D77BB">
              <w:rPr>
                <w:color w:val="FF0000"/>
                <w:sz w:val="19"/>
                <w:szCs w:val="19"/>
              </w:rPr>
              <w:t>3</w:t>
            </w:r>
          </w:p>
        </w:tc>
        <w:tc>
          <w:tcPr>
            <w:tcW w:w="289" w:type="dxa"/>
            <w:vAlign w:val="center"/>
          </w:tcPr>
          <w:p w14:paraId="1F49157B" w14:textId="77777777" w:rsidR="00A92CB7" w:rsidRPr="001D77BB" w:rsidRDefault="001D77BB" w:rsidP="001D77BB">
            <w:pPr>
              <w:jc w:val="center"/>
              <w:rPr>
                <w:color w:val="FF0000"/>
                <w:sz w:val="19"/>
                <w:szCs w:val="19"/>
              </w:rPr>
            </w:pPr>
            <w:r w:rsidRPr="001D77BB">
              <w:rPr>
                <w:color w:val="FF0000"/>
                <w:sz w:val="19"/>
                <w:szCs w:val="19"/>
              </w:rPr>
              <w:t>4</w:t>
            </w:r>
          </w:p>
        </w:tc>
        <w:tc>
          <w:tcPr>
            <w:tcW w:w="288" w:type="dxa"/>
            <w:vAlign w:val="center"/>
          </w:tcPr>
          <w:p w14:paraId="51C9CBDA" w14:textId="77777777" w:rsidR="00A92CB7" w:rsidRPr="001D77BB" w:rsidRDefault="001D77BB" w:rsidP="001D77BB">
            <w:pPr>
              <w:jc w:val="center"/>
              <w:rPr>
                <w:color w:val="FF0000"/>
                <w:sz w:val="19"/>
                <w:szCs w:val="19"/>
              </w:rPr>
            </w:pPr>
            <w:r w:rsidRPr="001D77BB">
              <w:rPr>
                <w:color w:val="FF0000"/>
                <w:sz w:val="19"/>
                <w:szCs w:val="19"/>
              </w:rPr>
              <w:t>5</w:t>
            </w:r>
          </w:p>
        </w:tc>
        <w:tc>
          <w:tcPr>
            <w:tcW w:w="4621" w:type="dxa"/>
          </w:tcPr>
          <w:p w14:paraId="459E3E91" w14:textId="77777777" w:rsidR="00A92CB7" w:rsidRPr="00E40D1D" w:rsidRDefault="000B2EC8" w:rsidP="002E7335">
            <w:pPr>
              <w:jc w:val="both"/>
              <w:rPr>
                <w:color w:val="000000"/>
                <w:sz w:val="18"/>
                <w:szCs w:val="18"/>
              </w:rPr>
            </w:pPr>
            <w:r w:rsidRPr="00E40D1D">
              <w:rPr>
                <w:rFonts w:ascii="Cambria Math" w:hAnsi="Cambria Math" w:cs="Cambria Math"/>
                <w:color w:val="000000"/>
                <w:sz w:val="18"/>
                <w:szCs w:val="18"/>
              </w:rPr>
              <w:t>⧠</w:t>
            </w:r>
            <w:r w:rsidR="00A92CB7" w:rsidRPr="00E40D1D">
              <w:rPr>
                <w:color w:val="000000"/>
                <w:sz w:val="18"/>
                <w:szCs w:val="18"/>
              </w:rPr>
              <w:t xml:space="preserve"> cietušais          </w:t>
            </w:r>
          </w:p>
          <w:p w14:paraId="62D30861" w14:textId="3E6F6579" w:rsidR="00A92CB7" w:rsidRPr="00E40D1D" w:rsidRDefault="00A92CB7" w:rsidP="002E7335">
            <w:pPr>
              <w:jc w:val="both"/>
              <w:rPr>
                <w:color w:val="000000"/>
                <w:sz w:val="18"/>
                <w:szCs w:val="18"/>
              </w:rPr>
            </w:pPr>
            <w:r w:rsidRPr="00E40D1D">
              <w:rPr>
                <w:rFonts w:ascii="Cambria Math" w:hAnsi="Cambria Math" w:cs="Cambria Math"/>
                <w:color w:val="000000"/>
                <w:sz w:val="18"/>
                <w:szCs w:val="18"/>
              </w:rPr>
              <w:t>⧠</w:t>
            </w:r>
            <w:r w:rsidRPr="00E40D1D">
              <w:rPr>
                <w:color w:val="000000"/>
                <w:sz w:val="18"/>
                <w:szCs w:val="18"/>
              </w:rPr>
              <w:t xml:space="preserve"> cietušā pārstāvis</w:t>
            </w:r>
            <w:r w:rsidR="00D8510A" w:rsidRPr="00D8510A">
              <w:rPr>
                <w:color w:val="000000"/>
                <w:sz w:val="18"/>
                <w:szCs w:val="18"/>
                <w:vertAlign w:val="superscript"/>
              </w:rPr>
              <w:t>2</w:t>
            </w:r>
          </w:p>
        </w:tc>
        <w:tc>
          <w:tcPr>
            <w:tcW w:w="2695" w:type="dxa"/>
            <w:vMerge w:val="restart"/>
          </w:tcPr>
          <w:p w14:paraId="54F56AEC" w14:textId="77777777" w:rsidR="00A92CB7" w:rsidRPr="00E40D1D" w:rsidRDefault="00A92CB7" w:rsidP="002E7335">
            <w:pPr>
              <w:jc w:val="both"/>
              <w:rPr>
                <w:b/>
                <w:sz w:val="16"/>
                <w:szCs w:val="16"/>
              </w:rPr>
            </w:pPr>
            <w:r w:rsidRPr="00E40D1D">
              <w:rPr>
                <w:b/>
                <w:sz w:val="16"/>
                <w:szCs w:val="16"/>
              </w:rPr>
              <w:t xml:space="preserve">Kriminālprocesa likuma </w:t>
            </w:r>
          </w:p>
          <w:p w14:paraId="6613B8F9" w14:textId="77777777" w:rsidR="00A92CB7" w:rsidRPr="00E40D1D" w:rsidRDefault="000B2EC8" w:rsidP="002E7335">
            <w:pPr>
              <w:jc w:val="both"/>
              <w:rPr>
                <w:sz w:val="16"/>
                <w:szCs w:val="16"/>
              </w:rPr>
            </w:pPr>
            <w:r w:rsidRPr="001D77BB">
              <w:rPr>
                <w:rFonts w:ascii="Cambria Math" w:hAnsi="Cambria Math" w:cs="Cambria Math"/>
                <w:b/>
                <w:color w:val="FF0000"/>
                <w:sz w:val="16"/>
                <w:szCs w:val="16"/>
              </w:rPr>
              <w:t>X</w:t>
            </w:r>
            <w:r w:rsidR="00A92CB7" w:rsidRPr="00E40D1D">
              <w:rPr>
                <w:sz w:val="16"/>
                <w:szCs w:val="16"/>
              </w:rPr>
              <w:t xml:space="preserve"> 80., </w:t>
            </w:r>
            <w:r w:rsidR="00A92CB7" w:rsidRPr="00E40D1D">
              <w:rPr>
                <w:rFonts w:ascii="Cambria Math" w:hAnsi="Cambria Math" w:cs="Cambria Math"/>
                <w:sz w:val="16"/>
                <w:szCs w:val="16"/>
              </w:rPr>
              <w:t>⧠</w:t>
            </w:r>
            <w:r w:rsidR="00A92CB7" w:rsidRPr="00E40D1D">
              <w:rPr>
                <w:sz w:val="16"/>
                <w:szCs w:val="16"/>
              </w:rPr>
              <w:t xml:space="preserve"> 83., </w:t>
            </w:r>
            <w:r w:rsidR="00A92CB7" w:rsidRPr="00E40D1D">
              <w:rPr>
                <w:rFonts w:ascii="Cambria Math" w:hAnsi="Cambria Math" w:cs="Cambria Math"/>
                <w:sz w:val="16"/>
                <w:szCs w:val="16"/>
              </w:rPr>
              <w:t>⧠</w:t>
            </w:r>
            <w:r w:rsidR="00A92CB7" w:rsidRPr="00E40D1D">
              <w:rPr>
                <w:sz w:val="16"/>
                <w:szCs w:val="16"/>
              </w:rPr>
              <w:t xml:space="preserve"> 104., </w:t>
            </w:r>
            <w:r w:rsidRPr="00E40D1D">
              <w:rPr>
                <w:rFonts w:ascii="Cambria Math" w:hAnsi="Cambria Math" w:cs="Cambria Math"/>
                <w:sz w:val="16"/>
                <w:szCs w:val="16"/>
              </w:rPr>
              <w:t>⧠</w:t>
            </w:r>
            <w:r>
              <w:rPr>
                <w:rFonts w:ascii="Cambria Math" w:hAnsi="Cambria Math" w:cs="Cambria Math"/>
                <w:sz w:val="16"/>
                <w:szCs w:val="16"/>
              </w:rPr>
              <w:t xml:space="preserve"> </w:t>
            </w:r>
            <w:r w:rsidR="00A92CB7" w:rsidRPr="00E40D1D">
              <w:rPr>
                <w:sz w:val="16"/>
                <w:szCs w:val="16"/>
              </w:rPr>
              <w:t>108. pants</w:t>
            </w:r>
          </w:p>
          <w:p w14:paraId="1DAC0F1C" w14:textId="688BEF54" w:rsidR="00A92CB7" w:rsidRPr="00E40D1D" w:rsidRDefault="00A92CB7" w:rsidP="002E7335">
            <w:pPr>
              <w:jc w:val="both"/>
              <w:rPr>
                <w:sz w:val="16"/>
                <w:szCs w:val="16"/>
              </w:rPr>
            </w:pPr>
            <w:r w:rsidRPr="00E40D1D">
              <w:rPr>
                <w:sz w:val="16"/>
                <w:szCs w:val="16"/>
              </w:rPr>
              <w:t xml:space="preserve">norīkojuma datums </w:t>
            </w:r>
            <w:r w:rsidR="000B2EC8" w:rsidRPr="000B2EC8">
              <w:rPr>
                <w:b/>
                <w:color w:val="FF0000"/>
                <w:sz w:val="16"/>
                <w:szCs w:val="16"/>
              </w:rPr>
              <w:t>0</w:t>
            </w:r>
            <w:r w:rsidR="001D77BB" w:rsidRPr="001D77BB">
              <w:rPr>
                <w:b/>
                <w:color w:val="FF0000"/>
                <w:sz w:val="16"/>
                <w:szCs w:val="16"/>
              </w:rPr>
              <w:t>2.</w:t>
            </w:r>
            <w:r w:rsidR="000B2EC8">
              <w:rPr>
                <w:b/>
                <w:color w:val="FF0000"/>
                <w:sz w:val="16"/>
                <w:szCs w:val="16"/>
              </w:rPr>
              <w:t>0</w:t>
            </w:r>
            <w:r w:rsidR="00041C27">
              <w:rPr>
                <w:b/>
                <w:color w:val="FF0000"/>
                <w:sz w:val="16"/>
                <w:szCs w:val="16"/>
              </w:rPr>
              <w:t>8</w:t>
            </w:r>
            <w:r w:rsidR="001D77BB" w:rsidRPr="001D77BB">
              <w:rPr>
                <w:b/>
                <w:color w:val="FF0000"/>
                <w:sz w:val="16"/>
                <w:szCs w:val="16"/>
              </w:rPr>
              <w:t>.20</w:t>
            </w:r>
            <w:r w:rsidR="00041C27">
              <w:rPr>
                <w:b/>
                <w:color w:val="FF0000"/>
                <w:sz w:val="16"/>
                <w:szCs w:val="16"/>
              </w:rPr>
              <w:t>2</w:t>
            </w:r>
            <w:r w:rsidR="00B96A53">
              <w:rPr>
                <w:b/>
                <w:color w:val="FF0000"/>
                <w:sz w:val="16"/>
                <w:szCs w:val="16"/>
              </w:rPr>
              <w:t>4</w:t>
            </w:r>
            <w:r w:rsidR="001D77BB" w:rsidRPr="001D77BB">
              <w:rPr>
                <w:b/>
                <w:color w:val="FF0000"/>
                <w:sz w:val="16"/>
                <w:szCs w:val="16"/>
              </w:rPr>
              <w:t>.</w:t>
            </w:r>
          </w:p>
          <w:p w14:paraId="6CCC792A" w14:textId="77777777" w:rsidR="00A92CB7" w:rsidRPr="00E40D1D" w:rsidRDefault="00A92CB7" w:rsidP="002E7335">
            <w:pPr>
              <w:jc w:val="both"/>
              <w:rPr>
                <w:sz w:val="16"/>
                <w:szCs w:val="16"/>
              </w:rPr>
            </w:pPr>
          </w:p>
          <w:p w14:paraId="7B5131D9" w14:textId="77777777" w:rsidR="00A92CB7" w:rsidRPr="00E40D1D" w:rsidRDefault="00A92CB7" w:rsidP="002E7335">
            <w:pPr>
              <w:jc w:val="both"/>
              <w:rPr>
                <w:sz w:val="16"/>
                <w:szCs w:val="16"/>
              </w:rPr>
            </w:pPr>
            <w:r w:rsidRPr="00E40D1D">
              <w:rPr>
                <w:rFonts w:ascii="Cambria Math" w:hAnsi="Cambria Math" w:cs="Cambria Math"/>
                <w:sz w:val="16"/>
                <w:szCs w:val="16"/>
              </w:rPr>
              <w:t>⧠</w:t>
            </w:r>
            <w:r w:rsidRPr="00E40D1D">
              <w:rPr>
                <w:sz w:val="16"/>
                <w:szCs w:val="16"/>
              </w:rPr>
              <w:t xml:space="preserve"> 81., </w:t>
            </w:r>
            <w:r w:rsidRPr="00E40D1D">
              <w:rPr>
                <w:rFonts w:ascii="Cambria Math" w:hAnsi="Cambria Math" w:cs="Cambria Math"/>
                <w:sz w:val="16"/>
                <w:szCs w:val="16"/>
              </w:rPr>
              <w:t>⧠</w:t>
            </w:r>
            <w:r w:rsidRPr="00E40D1D">
              <w:rPr>
                <w:sz w:val="16"/>
                <w:szCs w:val="16"/>
              </w:rPr>
              <w:t xml:space="preserve"> 83., </w:t>
            </w:r>
            <w:r w:rsidRPr="00E40D1D">
              <w:rPr>
                <w:rFonts w:ascii="Cambria Math" w:hAnsi="Cambria Math" w:cs="Cambria Math"/>
                <w:sz w:val="16"/>
                <w:szCs w:val="16"/>
              </w:rPr>
              <w:t>⧠</w:t>
            </w:r>
            <w:r w:rsidRPr="00E40D1D">
              <w:rPr>
                <w:sz w:val="16"/>
                <w:szCs w:val="16"/>
              </w:rPr>
              <w:t xml:space="preserve"> 104., </w:t>
            </w:r>
            <w:r w:rsidRPr="00E40D1D">
              <w:rPr>
                <w:rFonts w:ascii="Cambria Math" w:hAnsi="Cambria Math" w:cs="Cambria Math"/>
                <w:sz w:val="16"/>
                <w:szCs w:val="16"/>
              </w:rPr>
              <w:t>⧠</w:t>
            </w:r>
            <w:r w:rsidRPr="00E40D1D">
              <w:rPr>
                <w:sz w:val="16"/>
                <w:szCs w:val="16"/>
              </w:rPr>
              <w:t xml:space="preserve"> 108. pants </w:t>
            </w:r>
          </w:p>
          <w:p w14:paraId="74F239C1" w14:textId="77777777" w:rsidR="00A92CB7" w:rsidRPr="00E40D1D" w:rsidRDefault="00C15357" w:rsidP="002E7335">
            <w:pPr>
              <w:jc w:val="both"/>
              <w:rPr>
                <w:sz w:val="19"/>
                <w:szCs w:val="19"/>
              </w:rPr>
            </w:pPr>
            <w:r>
              <w:rPr>
                <w:noProof/>
                <w:sz w:val="28"/>
              </w:rPr>
              <mc:AlternateContent>
                <mc:Choice Requires="wps">
                  <w:drawing>
                    <wp:anchor distT="0" distB="0" distL="114300" distR="114300" simplePos="0" relativeHeight="251689984" behindDoc="0" locked="0" layoutInCell="1" allowOverlap="1" wp14:anchorId="3DFE13D0" wp14:editId="574AF923">
                      <wp:simplePos x="0" y="0"/>
                      <wp:positionH relativeFrom="margin">
                        <wp:posOffset>179070</wp:posOffset>
                      </wp:positionH>
                      <wp:positionV relativeFrom="paragraph">
                        <wp:posOffset>514985</wp:posOffset>
                      </wp:positionV>
                      <wp:extent cx="1781175" cy="390525"/>
                      <wp:effectExtent l="0" t="323850" r="28575" b="28575"/>
                      <wp:wrapNone/>
                      <wp:docPr id="15" name="Runas burbulis: taisnstūrveida ar noapaļotiem stūrie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390525"/>
                              </a:xfrm>
                              <a:prstGeom prst="wedgeRoundRectCallout">
                                <a:avLst>
                                  <a:gd name="adj1" fmla="val -30161"/>
                                  <a:gd name="adj2" fmla="val -126391"/>
                                  <a:gd name="adj3" fmla="val 16667"/>
                                </a:avLst>
                              </a:prstGeom>
                              <a:solidFill>
                                <a:srgbClr val="FFFFFF"/>
                              </a:solidFill>
                              <a:ln w="9525">
                                <a:solidFill>
                                  <a:srgbClr val="000000"/>
                                </a:solidFill>
                                <a:miter lim="800000"/>
                                <a:headEnd/>
                                <a:tailEnd/>
                              </a:ln>
                            </wps:spPr>
                            <wps:txbx>
                              <w:txbxContent>
                                <w:p w14:paraId="37145F2D"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Jāatzīmē uzaicinājuma pamatojums, norīkojuma vai dežūras datums</w:t>
                                  </w:r>
                                </w:p>
                                <w:p w14:paraId="23941A71" w14:textId="77777777" w:rsidR="002E7335" w:rsidRPr="00D94812" w:rsidRDefault="002E7335" w:rsidP="00D94812">
                                  <w:pPr>
                                    <w:jc w:val="center"/>
                                    <w:rPr>
                                      <w:b/>
                                      <w:color w:val="000000" w:themeColor="text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13D0" id="Runas burbulis: taisnstūrveida ar noapaļotiem stūriem 15" o:spid="_x0000_s1029" type="#_x0000_t62" style="position:absolute;left:0;text-align:left;margin-left:14.1pt;margin-top:40.55pt;width:140.25pt;height:3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" adj="4285,-16500">
                      <v:textbox>
                        <w:txbxContent>
                          <w:p w14:paraId="37145F2D"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Jāatzīmē uzaicinājuma pamatojums, norīkojuma vai dežūras datums</w:t>
                            </w:r>
                          </w:p>
                          <w:p w14:paraId="23941A71" w14:textId="77777777" w:rsidR="002E7335" w:rsidRPr="00D94812" w:rsidRDefault="002E7335" w:rsidP="00D94812">
                            <w:pPr>
                              <w:jc w:val="center"/>
                              <w:rPr>
                                <w:b/>
                                <w:color w:val="000000" w:themeColor="text1"/>
                                <w:sz w:val="16"/>
                                <w:szCs w:val="16"/>
                              </w:rPr>
                            </w:pPr>
                          </w:p>
                        </w:txbxContent>
                      </v:textbox>
                      <w10:wrap anchorx="margin"/>
                    </v:shape>
                  </w:pict>
                </mc:Fallback>
              </mc:AlternateContent>
            </w:r>
            <w:r w:rsidR="00A92CB7" w:rsidRPr="00E40D1D">
              <w:rPr>
                <w:sz w:val="16"/>
                <w:szCs w:val="16"/>
              </w:rPr>
              <w:t xml:space="preserve">dežūras datums </w:t>
            </w:r>
            <w:r w:rsidR="00A92CB7" w:rsidRPr="00E40D1D">
              <w:rPr>
                <w:rFonts w:ascii="Cambria Math" w:hAnsi="Cambria Math" w:cs="Cambria Math"/>
                <w:sz w:val="16"/>
                <w:szCs w:val="16"/>
              </w:rPr>
              <w:t>⧠⧠</w:t>
            </w:r>
            <w:r w:rsidR="00A92CB7" w:rsidRPr="00E40D1D">
              <w:rPr>
                <w:sz w:val="16"/>
                <w:szCs w:val="16"/>
              </w:rPr>
              <w:t>.</w:t>
            </w:r>
            <w:r w:rsidR="00A92CB7" w:rsidRPr="00E40D1D">
              <w:rPr>
                <w:rFonts w:ascii="Cambria Math" w:hAnsi="Cambria Math" w:cs="Cambria Math"/>
                <w:sz w:val="16"/>
                <w:szCs w:val="16"/>
              </w:rPr>
              <w:t>⧠⧠</w:t>
            </w:r>
            <w:r w:rsidR="00A92CB7" w:rsidRPr="00E40D1D">
              <w:rPr>
                <w:sz w:val="16"/>
                <w:szCs w:val="16"/>
              </w:rPr>
              <w:t>.</w:t>
            </w:r>
            <w:r w:rsidR="00A92CB7" w:rsidRPr="00E40D1D">
              <w:rPr>
                <w:rFonts w:ascii="Cambria Math" w:hAnsi="Cambria Math" w:cs="Cambria Math"/>
                <w:sz w:val="16"/>
                <w:szCs w:val="16"/>
              </w:rPr>
              <w:t>⧠⧠⧠⧠</w:t>
            </w:r>
            <w:r w:rsidR="00A92CB7" w:rsidRPr="00E40D1D">
              <w:rPr>
                <w:sz w:val="16"/>
                <w:szCs w:val="16"/>
              </w:rPr>
              <w:t>.</w:t>
            </w:r>
          </w:p>
        </w:tc>
      </w:tr>
      <w:tr w:rsidR="00A92CB7" w:rsidRPr="00E40D1D" w14:paraId="329EC374" w14:textId="77777777" w:rsidTr="002E7335">
        <w:trPr>
          <w:trHeight w:val="490"/>
        </w:trPr>
        <w:tc>
          <w:tcPr>
            <w:tcW w:w="3386" w:type="dxa"/>
          </w:tcPr>
          <w:p w14:paraId="5F43764F" w14:textId="77777777" w:rsidR="00A92CB7" w:rsidRPr="00E40D1D" w:rsidRDefault="00D94812" w:rsidP="002E7335">
            <w:pPr>
              <w:rPr>
                <w:sz w:val="19"/>
                <w:szCs w:val="19"/>
              </w:rPr>
            </w:pPr>
            <w:r>
              <w:rPr>
                <w:noProof/>
                <w:sz w:val="28"/>
              </w:rPr>
              <mc:AlternateContent>
                <mc:Choice Requires="wps">
                  <w:drawing>
                    <wp:anchor distT="0" distB="0" distL="114300" distR="114300" simplePos="0" relativeHeight="251685888" behindDoc="0" locked="0" layoutInCell="1" allowOverlap="1" wp14:anchorId="7244A71A" wp14:editId="4ECB8628">
                      <wp:simplePos x="0" y="0"/>
                      <wp:positionH relativeFrom="margin">
                        <wp:posOffset>267335</wp:posOffset>
                      </wp:positionH>
                      <wp:positionV relativeFrom="paragraph">
                        <wp:posOffset>212725</wp:posOffset>
                      </wp:positionV>
                      <wp:extent cx="2847975" cy="266700"/>
                      <wp:effectExtent l="0" t="342900" r="28575" b="19050"/>
                      <wp:wrapNone/>
                      <wp:docPr id="13" name="Runas burbulis: taisnstūrveida ar noapaļotiem stūrie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66700"/>
                              </a:xfrm>
                              <a:prstGeom prst="wedgeRoundRectCallout">
                                <a:avLst>
                                  <a:gd name="adj1" fmla="val -1046"/>
                                  <a:gd name="adj2" fmla="val -173613"/>
                                  <a:gd name="adj3" fmla="val 16667"/>
                                </a:avLst>
                              </a:prstGeom>
                              <a:solidFill>
                                <a:srgbClr val="FFFFFF"/>
                              </a:solidFill>
                              <a:ln w="9525">
                                <a:solidFill>
                                  <a:srgbClr val="000000"/>
                                </a:solidFill>
                                <a:miter lim="800000"/>
                                <a:headEnd/>
                                <a:tailEnd/>
                              </a:ln>
                            </wps:spPr>
                            <wps:txbx>
                              <w:txbxContent>
                                <w:p w14:paraId="074032A9"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juridiskās palīdzības saņēmēja (-u) personas datus</w:t>
                                  </w:r>
                                </w:p>
                                <w:p w14:paraId="44E42183" w14:textId="77777777" w:rsidR="002E7335" w:rsidRDefault="002E7335" w:rsidP="00D948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A71A" id="Runas burbulis: taisnstūrveida ar noapaļotiem stūriem 13" o:spid="_x0000_s1030" type="#_x0000_t62" style="position:absolute;margin-left:21.05pt;margin-top:16.75pt;width:224.25pt;height:2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" adj="10574,-26700">
                      <v:textbox>
                        <w:txbxContent>
                          <w:p w14:paraId="074032A9"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juridiskās palīdzības saņēmēja (-u) personas datus</w:t>
                            </w:r>
                          </w:p>
                          <w:p w14:paraId="44E42183" w14:textId="77777777" w:rsidR="002E7335" w:rsidRDefault="002E7335" w:rsidP="00D94812">
                            <w:pPr>
                              <w:jc w:val="center"/>
                            </w:pPr>
                          </w:p>
                        </w:txbxContent>
                      </v:textbox>
                      <w10:wrap anchorx="margin"/>
                    </v:shape>
                  </w:pict>
                </mc:Fallback>
              </mc:AlternateContent>
            </w:r>
            <w:r w:rsidR="00A92CB7" w:rsidRPr="00E40D1D">
              <w:rPr>
                <w:sz w:val="19"/>
                <w:szCs w:val="19"/>
              </w:rPr>
              <w:t>2.</w:t>
            </w:r>
          </w:p>
        </w:tc>
        <w:tc>
          <w:tcPr>
            <w:tcW w:w="283" w:type="dxa"/>
          </w:tcPr>
          <w:p w14:paraId="3A1EA5D7" w14:textId="77777777" w:rsidR="00A92CB7" w:rsidRPr="00E40D1D" w:rsidRDefault="00A92CB7" w:rsidP="002E7335">
            <w:pPr>
              <w:rPr>
                <w:sz w:val="19"/>
                <w:szCs w:val="19"/>
              </w:rPr>
            </w:pPr>
          </w:p>
        </w:tc>
        <w:tc>
          <w:tcPr>
            <w:tcW w:w="281" w:type="dxa"/>
          </w:tcPr>
          <w:p w14:paraId="44CD0D96" w14:textId="77777777" w:rsidR="00A92CB7" w:rsidRPr="00E40D1D" w:rsidRDefault="00A92CB7" w:rsidP="002E7335">
            <w:pPr>
              <w:rPr>
                <w:sz w:val="19"/>
                <w:szCs w:val="19"/>
              </w:rPr>
            </w:pPr>
          </w:p>
        </w:tc>
        <w:tc>
          <w:tcPr>
            <w:tcW w:w="282" w:type="dxa"/>
          </w:tcPr>
          <w:p w14:paraId="098EFD3A" w14:textId="77777777" w:rsidR="00A92CB7" w:rsidRPr="00E40D1D" w:rsidRDefault="00A92CB7" w:rsidP="002E7335">
            <w:pPr>
              <w:rPr>
                <w:sz w:val="19"/>
                <w:szCs w:val="19"/>
              </w:rPr>
            </w:pPr>
          </w:p>
        </w:tc>
        <w:tc>
          <w:tcPr>
            <w:tcW w:w="280" w:type="dxa"/>
          </w:tcPr>
          <w:p w14:paraId="4D95435B" w14:textId="77777777" w:rsidR="00A92CB7" w:rsidRPr="00E40D1D" w:rsidRDefault="00A92CB7" w:rsidP="002E7335">
            <w:pPr>
              <w:rPr>
                <w:sz w:val="19"/>
                <w:szCs w:val="19"/>
              </w:rPr>
            </w:pPr>
          </w:p>
        </w:tc>
        <w:tc>
          <w:tcPr>
            <w:tcW w:w="281" w:type="dxa"/>
          </w:tcPr>
          <w:p w14:paraId="7245D71E" w14:textId="77777777" w:rsidR="00A92CB7" w:rsidRPr="00E40D1D" w:rsidRDefault="00A92CB7" w:rsidP="002E7335">
            <w:pPr>
              <w:rPr>
                <w:sz w:val="19"/>
                <w:szCs w:val="19"/>
              </w:rPr>
            </w:pPr>
          </w:p>
        </w:tc>
        <w:tc>
          <w:tcPr>
            <w:tcW w:w="280" w:type="dxa"/>
          </w:tcPr>
          <w:p w14:paraId="7C5A8AAA" w14:textId="77777777" w:rsidR="00A92CB7" w:rsidRPr="00E40D1D" w:rsidRDefault="00A92CB7" w:rsidP="002E7335">
            <w:pPr>
              <w:rPr>
                <w:sz w:val="19"/>
                <w:szCs w:val="19"/>
              </w:rPr>
            </w:pPr>
          </w:p>
        </w:tc>
        <w:tc>
          <w:tcPr>
            <w:tcW w:w="422" w:type="dxa"/>
          </w:tcPr>
          <w:p w14:paraId="388683D6" w14:textId="77777777" w:rsidR="00A92CB7" w:rsidRPr="00E40D1D" w:rsidRDefault="00A92CB7" w:rsidP="002E7335">
            <w:pPr>
              <w:jc w:val="center"/>
              <w:rPr>
                <w:sz w:val="19"/>
                <w:szCs w:val="19"/>
              </w:rPr>
            </w:pPr>
            <w:r w:rsidRPr="00E40D1D">
              <w:rPr>
                <w:sz w:val="19"/>
                <w:szCs w:val="19"/>
              </w:rPr>
              <w:t>–</w:t>
            </w:r>
          </w:p>
        </w:tc>
        <w:tc>
          <w:tcPr>
            <w:tcW w:w="280" w:type="dxa"/>
          </w:tcPr>
          <w:p w14:paraId="1B7C67C2" w14:textId="77777777" w:rsidR="00A92CB7" w:rsidRPr="00E40D1D" w:rsidRDefault="00A92CB7" w:rsidP="002E7335">
            <w:pPr>
              <w:rPr>
                <w:sz w:val="19"/>
                <w:szCs w:val="19"/>
              </w:rPr>
            </w:pPr>
          </w:p>
        </w:tc>
        <w:tc>
          <w:tcPr>
            <w:tcW w:w="320" w:type="dxa"/>
          </w:tcPr>
          <w:p w14:paraId="0EA54E1A" w14:textId="77777777" w:rsidR="00A92CB7" w:rsidRPr="00E40D1D" w:rsidRDefault="00A92CB7" w:rsidP="002E7335">
            <w:pPr>
              <w:rPr>
                <w:sz w:val="19"/>
                <w:szCs w:val="19"/>
              </w:rPr>
            </w:pPr>
          </w:p>
        </w:tc>
        <w:tc>
          <w:tcPr>
            <w:tcW w:w="288" w:type="dxa"/>
          </w:tcPr>
          <w:p w14:paraId="76B20000" w14:textId="77777777" w:rsidR="00A92CB7" w:rsidRPr="00E40D1D" w:rsidRDefault="00A92CB7" w:rsidP="002E7335">
            <w:pPr>
              <w:rPr>
                <w:sz w:val="19"/>
                <w:szCs w:val="19"/>
              </w:rPr>
            </w:pPr>
          </w:p>
        </w:tc>
        <w:tc>
          <w:tcPr>
            <w:tcW w:w="289" w:type="dxa"/>
          </w:tcPr>
          <w:p w14:paraId="25B707EC" w14:textId="77777777" w:rsidR="00A92CB7" w:rsidRPr="00E40D1D" w:rsidRDefault="00A92CB7" w:rsidP="002E7335">
            <w:pPr>
              <w:rPr>
                <w:sz w:val="19"/>
                <w:szCs w:val="19"/>
              </w:rPr>
            </w:pPr>
          </w:p>
        </w:tc>
        <w:tc>
          <w:tcPr>
            <w:tcW w:w="288" w:type="dxa"/>
          </w:tcPr>
          <w:p w14:paraId="79B7AF63" w14:textId="77777777" w:rsidR="00A92CB7" w:rsidRPr="00E40D1D" w:rsidRDefault="00A92CB7" w:rsidP="002E7335">
            <w:pPr>
              <w:rPr>
                <w:sz w:val="19"/>
                <w:szCs w:val="19"/>
              </w:rPr>
            </w:pPr>
          </w:p>
        </w:tc>
        <w:tc>
          <w:tcPr>
            <w:tcW w:w="4621" w:type="dxa"/>
          </w:tcPr>
          <w:p w14:paraId="16D0742F" w14:textId="77777777" w:rsidR="00A92CB7" w:rsidRPr="00E40D1D" w:rsidRDefault="00A92CB7" w:rsidP="002E7335">
            <w:pPr>
              <w:jc w:val="both"/>
              <w:rPr>
                <w:color w:val="000000"/>
                <w:sz w:val="18"/>
                <w:szCs w:val="18"/>
              </w:rPr>
            </w:pPr>
            <w:r w:rsidRPr="00E40D1D">
              <w:rPr>
                <w:rFonts w:ascii="Cambria Math" w:hAnsi="Cambria Math" w:cs="Cambria Math"/>
                <w:color w:val="000000"/>
                <w:sz w:val="18"/>
                <w:szCs w:val="18"/>
              </w:rPr>
              <w:t>⧠</w:t>
            </w:r>
            <w:r w:rsidRPr="00E40D1D">
              <w:rPr>
                <w:color w:val="000000"/>
                <w:sz w:val="18"/>
                <w:szCs w:val="18"/>
              </w:rPr>
              <w:t xml:space="preserve"> persona, pret kuru uzsākts kriminālprocess  </w:t>
            </w:r>
          </w:p>
          <w:p w14:paraId="5605F56E" w14:textId="77777777" w:rsidR="00A92CB7" w:rsidRPr="00E40D1D" w:rsidRDefault="00A92CB7" w:rsidP="002E7335">
            <w:pPr>
              <w:jc w:val="both"/>
              <w:rPr>
                <w:color w:val="000000"/>
                <w:sz w:val="18"/>
                <w:szCs w:val="18"/>
              </w:rPr>
            </w:pPr>
            <w:r w:rsidRPr="00E40D1D">
              <w:rPr>
                <w:rFonts w:ascii="Cambria Math" w:hAnsi="Cambria Math" w:cs="Cambria Math"/>
                <w:color w:val="000000"/>
                <w:sz w:val="18"/>
                <w:szCs w:val="18"/>
              </w:rPr>
              <w:t>⧠</w:t>
            </w:r>
            <w:r w:rsidRPr="00E40D1D">
              <w:rPr>
                <w:color w:val="000000"/>
                <w:sz w:val="18"/>
                <w:szCs w:val="18"/>
              </w:rPr>
              <w:t xml:space="preserve"> aizturētais      </w:t>
            </w:r>
            <w:r w:rsidRPr="00E40D1D">
              <w:rPr>
                <w:rFonts w:ascii="Cambria Math" w:hAnsi="Cambria Math" w:cs="Cambria Math"/>
                <w:color w:val="000000"/>
                <w:sz w:val="18"/>
                <w:szCs w:val="18"/>
              </w:rPr>
              <w:t>⧠</w:t>
            </w:r>
            <w:r w:rsidRPr="00E40D1D">
              <w:rPr>
                <w:color w:val="000000"/>
                <w:sz w:val="18"/>
                <w:szCs w:val="18"/>
              </w:rPr>
              <w:t xml:space="preserve"> aizdomās turētais </w:t>
            </w:r>
          </w:p>
          <w:p w14:paraId="3DA56C4E" w14:textId="77777777" w:rsidR="00A92CB7" w:rsidRPr="00E40D1D" w:rsidRDefault="000B2EC8" w:rsidP="002E7335">
            <w:pPr>
              <w:jc w:val="both"/>
              <w:rPr>
                <w:color w:val="000000"/>
                <w:sz w:val="18"/>
                <w:szCs w:val="18"/>
              </w:rPr>
            </w:pPr>
            <w:r w:rsidRPr="001D77BB">
              <w:rPr>
                <w:rFonts w:ascii="Cambria Math" w:hAnsi="Cambria Math" w:cs="Cambria Math"/>
                <w:b/>
                <w:color w:val="FF0000"/>
                <w:sz w:val="18"/>
                <w:szCs w:val="18"/>
              </w:rPr>
              <w:t>X</w:t>
            </w:r>
            <w:r w:rsidRPr="00E40D1D">
              <w:rPr>
                <w:color w:val="000000"/>
                <w:sz w:val="18"/>
                <w:szCs w:val="18"/>
              </w:rPr>
              <w:t xml:space="preserve"> </w:t>
            </w:r>
            <w:r w:rsidR="00A92CB7" w:rsidRPr="00E40D1D">
              <w:rPr>
                <w:color w:val="000000"/>
                <w:sz w:val="18"/>
                <w:szCs w:val="18"/>
              </w:rPr>
              <w:t xml:space="preserve">apsūdzētais    </w:t>
            </w:r>
            <w:r w:rsidR="00A92CB7" w:rsidRPr="00E40D1D">
              <w:rPr>
                <w:rFonts w:ascii="Cambria Math" w:hAnsi="Cambria Math" w:cs="Cambria Math"/>
                <w:color w:val="000000"/>
                <w:sz w:val="18"/>
                <w:szCs w:val="18"/>
              </w:rPr>
              <w:t>⧠</w:t>
            </w:r>
            <w:r w:rsidR="00A92CB7" w:rsidRPr="00E40D1D">
              <w:rPr>
                <w:color w:val="000000"/>
                <w:sz w:val="18"/>
                <w:szCs w:val="18"/>
              </w:rPr>
              <w:t xml:space="preserve"> notiesātais  </w:t>
            </w:r>
          </w:p>
        </w:tc>
        <w:tc>
          <w:tcPr>
            <w:tcW w:w="2695" w:type="dxa"/>
            <w:vMerge/>
          </w:tcPr>
          <w:p w14:paraId="0E38C308" w14:textId="77777777" w:rsidR="00A92CB7" w:rsidRPr="00E40D1D" w:rsidRDefault="00A92CB7" w:rsidP="002E7335">
            <w:pPr>
              <w:jc w:val="both"/>
              <w:rPr>
                <w:b/>
                <w:sz w:val="19"/>
                <w:szCs w:val="19"/>
              </w:rPr>
            </w:pPr>
          </w:p>
        </w:tc>
      </w:tr>
      <w:tr w:rsidR="00A92CB7" w:rsidRPr="00E40D1D" w14:paraId="5CED1D65" w14:textId="77777777" w:rsidTr="002E7335">
        <w:trPr>
          <w:trHeight w:val="385"/>
        </w:trPr>
        <w:tc>
          <w:tcPr>
            <w:tcW w:w="3386" w:type="dxa"/>
          </w:tcPr>
          <w:p w14:paraId="0FBCFFCD" w14:textId="77777777" w:rsidR="00A92CB7" w:rsidRPr="00E40D1D" w:rsidRDefault="00A92CB7" w:rsidP="002E7335">
            <w:pPr>
              <w:rPr>
                <w:sz w:val="19"/>
                <w:szCs w:val="19"/>
              </w:rPr>
            </w:pPr>
            <w:r w:rsidRPr="00E40D1D">
              <w:rPr>
                <w:sz w:val="19"/>
                <w:szCs w:val="19"/>
              </w:rPr>
              <w:t>3.</w:t>
            </w:r>
          </w:p>
        </w:tc>
        <w:tc>
          <w:tcPr>
            <w:tcW w:w="283" w:type="dxa"/>
          </w:tcPr>
          <w:p w14:paraId="60AE19F6" w14:textId="77777777" w:rsidR="00A92CB7" w:rsidRPr="00E40D1D" w:rsidRDefault="00A92CB7" w:rsidP="002E7335">
            <w:pPr>
              <w:rPr>
                <w:sz w:val="19"/>
                <w:szCs w:val="19"/>
              </w:rPr>
            </w:pPr>
          </w:p>
        </w:tc>
        <w:tc>
          <w:tcPr>
            <w:tcW w:w="281" w:type="dxa"/>
          </w:tcPr>
          <w:p w14:paraId="1226DEF1" w14:textId="77777777" w:rsidR="00A92CB7" w:rsidRPr="00E40D1D" w:rsidRDefault="00A92CB7" w:rsidP="002E7335">
            <w:pPr>
              <w:rPr>
                <w:sz w:val="19"/>
                <w:szCs w:val="19"/>
              </w:rPr>
            </w:pPr>
          </w:p>
        </w:tc>
        <w:tc>
          <w:tcPr>
            <w:tcW w:w="282" w:type="dxa"/>
          </w:tcPr>
          <w:p w14:paraId="78437E97" w14:textId="77777777" w:rsidR="00A92CB7" w:rsidRPr="00E40D1D" w:rsidRDefault="00A92CB7" w:rsidP="002E7335">
            <w:pPr>
              <w:rPr>
                <w:sz w:val="19"/>
                <w:szCs w:val="19"/>
              </w:rPr>
            </w:pPr>
          </w:p>
        </w:tc>
        <w:tc>
          <w:tcPr>
            <w:tcW w:w="280" w:type="dxa"/>
          </w:tcPr>
          <w:p w14:paraId="505C6C27" w14:textId="77777777" w:rsidR="00A92CB7" w:rsidRPr="00E40D1D" w:rsidRDefault="00A92CB7" w:rsidP="002E7335">
            <w:pPr>
              <w:rPr>
                <w:sz w:val="19"/>
                <w:szCs w:val="19"/>
              </w:rPr>
            </w:pPr>
          </w:p>
        </w:tc>
        <w:tc>
          <w:tcPr>
            <w:tcW w:w="281" w:type="dxa"/>
          </w:tcPr>
          <w:p w14:paraId="04ADF368" w14:textId="77777777" w:rsidR="00A92CB7" w:rsidRPr="00E40D1D" w:rsidRDefault="00A92CB7" w:rsidP="002E7335">
            <w:pPr>
              <w:rPr>
                <w:sz w:val="19"/>
                <w:szCs w:val="19"/>
              </w:rPr>
            </w:pPr>
          </w:p>
        </w:tc>
        <w:tc>
          <w:tcPr>
            <w:tcW w:w="280" w:type="dxa"/>
          </w:tcPr>
          <w:p w14:paraId="205F8B17" w14:textId="77777777" w:rsidR="00A92CB7" w:rsidRPr="00E40D1D" w:rsidRDefault="00A92CB7" w:rsidP="002E7335">
            <w:pPr>
              <w:rPr>
                <w:sz w:val="19"/>
                <w:szCs w:val="19"/>
              </w:rPr>
            </w:pPr>
          </w:p>
        </w:tc>
        <w:tc>
          <w:tcPr>
            <w:tcW w:w="422" w:type="dxa"/>
          </w:tcPr>
          <w:p w14:paraId="0C67AE93" w14:textId="77777777" w:rsidR="00A92CB7" w:rsidRPr="00E40D1D" w:rsidRDefault="00A92CB7" w:rsidP="002E7335">
            <w:pPr>
              <w:jc w:val="center"/>
              <w:rPr>
                <w:sz w:val="19"/>
                <w:szCs w:val="19"/>
              </w:rPr>
            </w:pPr>
            <w:r w:rsidRPr="00E40D1D">
              <w:rPr>
                <w:sz w:val="19"/>
                <w:szCs w:val="19"/>
              </w:rPr>
              <w:t>–</w:t>
            </w:r>
          </w:p>
          <w:p w14:paraId="00A1003E" w14:textId="77777777" w:rsidR="00A92CB7" w:rsidRPr="00E40D1D" w:rsidRDefault="00A92CB7" w:rsidP="002E7335">
            <w:pPr>
              <w:jc w:val="center"/>
              <w:rPr>
                <w:sz w:val="19"/>
                <w:szCs w:val="19"/>
              </w:rPr>
            </w:pPr>
          </w:p>
        </w:tc>
        <w:tc>
          <w:tcPr>
            <w:tcW w:w="280" w:type="dxa"/>
          </w:tcPr>
          <w:p w14:paraId="3B92FEE6" w14:textId="77777777" w:rsidR="00A92CB7" w:rsidRPr="00E40D1D" w:rsidRDefault="00A92CB7" w:rsidP="002E7335">
            <w:pPr>
              <w:rPr>
                <w:sz w:val="19"/>
                <w:szCs w:val="19"/>
              </w:rPr>
            </w:pPr>
          </w:p>
        </w:tc>
        <w:tc>
          <w:tcPr>
            <w:tcW w:w="320" w:type="dxa"/>
          </w:tcPr>
          <w:p w14:paraId="11499620" w14:textId="77777777" w:rsidR="00A92CB7" w:rsidRPr="00E40D1D" w:rsidRDefault="00A92CB7" w:rsidP="002E7335">
            <w:pPr>
              <w:rPr>
                <w:sz w:val="19"/>
                <w:szCs w:val="19"/>
              </w:rPr>
            </w:pPr>
          </w:p>
        </w:tc>
        <w:tc>
          <w:tcPr>
            <w:tcW w:w="288" w:type="dxa"/>
          </w:tcPr>
          <w:p w14:paraId="4F10FD06" w14:textId="77777777" w:rsidR="00A92CB7" w:rsidRPr="00E40D1D" w:rsidRDefault="00A92CB7" w:rsidP="002E7335">
            <w:pPr>
              <w:rPr>
                <w:sz w:val="19"/>
                <w:szCs w:val="19"/>
              </w:rPr>
            </w:pPr>
          </w:p>
        </w:tc>
        <w:tc>
          <w:tcPr>
            <w:tcW w:w="289" w:type="dxa"/>
          </w:tcPr>
          <w:p w14:paraId="59C7C03F" w14:textId="77777777" w:rsidR="00A92CB7" w:rsidRPr="00E40D1D" w:rsidRDefault="00A92CB7" w:rsidP="002E7335">
            <w:pPr>
              <w:rPr>
                <w:sz w:val="19"/>
                <w:szCs w:val="19"/>
              </w:rPr>
            </w:pPr>
          </w:p>
        </w:tc>
        <w:tc>
          <w:tcPr>
            <w:tcW w:w="288" w:type="dxa"/>
          </w:tcPr>
          <w:p w14:paraId="5F270E65" w14:textId="77777777" w:rsidR="00A92CB7" w:rsidRPr="00E40D1D" w:rsidRDefault="00A92CB7" w:rsidP="002E7335">
            <w:pPr>
              <w:rPr>
                <w:sz w:val="19"/>
                <w:szCs w:val="19"/>
              </w:rPr>
            </w:pPr>
          </w:p>
        </w:tc>
        <w:tc>
          <w:tcPr>
            <w:tcW w:w="4621" w:type="dxa"/>
          </w:tcPr>
          <w:p w14:paraId="78602CE7" w14:textId="77777777" w:rsidR="00A92CB7" w:rsidRPr="00E40D1D" w:rsidRDefault="00A92CB7" w:rsidP="002E7335">
            <w:pPr>
              <w:jc w:val="both"/>
              <w:rPr>
                <w:color w:val="000000"/>
                <w:sz w:val="18"/>
                <w:szCs w:val="18"/>
              </w:rPr>
            </w:pPr>
            <w:r w:rsidRPr="00E40D1D">
              <w:rPr>
                <w:rFonts w:ascii="Cambria Math" w:hAnsi="Cambria Math" w:cs="Cambria Math"/>
                <w:color w:val="000000"/>
                <w:sz w:val="18"/>
                <w:szCs w:val="18"/>
              </w:rPr>
              <w:t>⧠</w:t>
            </w:r>
            <w:r w:rsidRPr="00E40D1D">
              <w:rPr>
                <w:color w:val="000000"/>
                <w:sz w:val="18"/>
                <w:szCs w:val="18"/>
              </w:rPr>
              <w:t xml:space="preserve"> Eiropas apcietinājuma orderis </w:t>
            </w:r>
          </w:p>
          <w:p w14:paraId="1CA78F8F" w14:textId="77777777" w:rsidR="00A92CB7" w:rsidRPr="00E40D1D" w:rsidRDefault="00A92CB7" w:rsidP="002E7335">
            <w:pPr>
              <w:jc w:val="both"/>
              <w:rPr>
                <w:color w:val="000000"/>
                <w:sz w:val="18"/>
                <w:szCs w:val="18"/>
              </w:rPr>
            </w:pPr>
            <w:r w:rsidRPr="00E40D1D">
              <w:rPr>
                <w:rFonts w:ascii="Cambria Math" w:hAnsi="Cambria Math" w:cs="Cambria Math"/>
                <w:color w:val="000000"/>
                <w:sz w:val="18"/>
                <w:szCs w:val="18"/>
              </w:rPr>
              <w:t>⧠</w:t>
            </w:r>
            <w:r w:rsidRPr="00E40D1D">
              <w:rPr>
                <w:color w:val="000000"/>
                <w:sz w:val="18"/>
                <w:szCs w:val="18"/>
              </w:rPr>
              <w:t xml:space="preserve"> cits </w:t>
            </w:r>
            <w:r w:rsidRPr="00E40D1D">
              <w:rPr>
                <w:color w:val="000000"/>
                <w:sz w:val="16"/>
                <w:szCs w:val="16"/>
              </w:rPr>
              <w:t>(piemēram, audzinoša, medicīniska rakstura piespiedu līdzekļu piemērošanas procesi)</w:t>
            </w:r>
            <w:r w:rsidRPr="00E40D1D">
              <w:rPr>
                <w:color w:val="000000"/>
                <w:sz w:val="18"/>
                <w:szCs w:val="18"/>
              </w:rPr>
              <w:t xml:space="preserve"> __________________________________</w:t>
            </w:r>
          </w:p>
          <w:p w14:paraId="633B1B51" w14:textId="77777777" w:rsidR="00A92CB7" w:rsidRPr="00E40D1D" w:rsidRDefault="00A92CB7" w:rsidP="002E7335">
            <w:pPr>
              <w:jc w:val="both"/>
              <w:rPr>
                <w:color w:val="000000"/>
                <w:sz w:val="18"/>
                <w:szCs w:val="18"/>
              </w:rPr>
            </w:pPr>
          </w:p>
        </w:tc>
        <w:tc>
          <w:tcPr>
            <w:tcW w:w="2695" w:type="dxa"/>
            <w:vMerge/>
          </w:tcPr>
          <w:p w14:paraId="6D93DF5E" w14:textId="77777777" w:rsidR="00A92CB7" w:rsidRPr="00E40D1D" w:rsidRDefault="00A92CB7" w:rsidP="002E7335">
            <w:pPr>
              <w:jc w:val="both"/>
              <w:rPr>
                <w:b/>
                <w:sz w:val="19"/>
                <w:szCs w:val="19"/>
              </w:rPr>
            </w:pPr>
          </w:p>
        </w:tc>
      </w:tr>
    </w:tbl>
    <w:p w14:paraId="0F8D9C76" w14:textId="77777777" w:rsidR="00A92CB7" w:rsidRDefault="00A92CB7" w:rsidP="00A92CB7"/>
    <w:p w14:paraId="46B81C81" w14:textId="77777777" w:rsidR="00A92CB7" w:rsidRDefault="00D94812" w:rsidP="00A92CB7">
      <w:r>
        <w:rPr>
          <w:noProof/>
          <w:sz w:val="28"/>
        </w:rPr>
        <mc:AlternateContent>
          <mc:Choice Requires="wps">
            <w:drawing>
              <wp:anchor distT="0" distB="0" distL="114300" distR="114300" simplePos="0" relativeHeight="251687936" behindDoc="0" locked="0" layoutInCell="1" allowOverlap="1" wp14:anchorId="70E69428" wp14:editId="58CEA463">
                <wp:simplePos x="0" y="0"/>
                <wp:positionH relativeFrom="margin">
                  <wp:posOffset>4460240</wp:posOffset>
                </wp:positionH>
                <wp:positionV relativeFrom="paragraph">
                  <wp:posOffset>48260</wp:posOffset>
                </wp:positionV>
                <wp:extent cx="2162175" cy="390525"/>
                <wp:effectExtent l="0" t="361950" r="28575" b="28575"/>
                <wp:wrapNone/>
                <wp:docPr id="14" name="Runas burbulis: taisnstūrveida ar noapaļotiem stūrie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90525"/>
                        </a:xfrm>
                        <a:prstGeom prst="wedgeRoundRectCallout">
                          <a:avLst>
                            <a:gd name="adj1" fmla="val -30161"/>
                            <a:gd name="adj2" fmla="val -138586"/>
                            <a:gd name="adj3" fmla="val 16667"/>
                          </a:avLst>
                        </a:prstGeom>
                        <a:solidFill>
                          <a:srgbClr val="FFFFFF"/>
                        </a:solidFill>
                        <a:ln w="9525">
                          <a:solidFill>
                            <a:srgbClr val="000000"/>
                          </a:solidFill>
                          <a:miter lim="800000"/>
                          <a:headEnd/>
                          <a:tailEnd/>
                        </a:ln>
                      </wps:spPr>
                      <wps:txbx>
                        <w:txbxContent>
                          <w:p w14:paraId="6811C360"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Jāatzīmē juridiskās palīdzības saņēmēja procesuālais statuss vai procedūra</w:t>
                            </w:r>
                          </w:p>
                          <w:p w14:paraId="0C812E64" w14:textId="77777777" w:rsidR="002E7335" w:rsidRDefault="002E7335" w:rsidP="00D948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69428" id="Runas burbulis: taisnstūrveida ar noapaļotiem stūriem 14" o:spid="_x0000_s1031" type="#_x0000_t62" style="position:absolute;margin-left:351.2pt;margin-top:3.8pt;width:170.25pt;height:30.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" adj="4285,-19135">
                <v:textbox>
                  <w:txbxContent>
                    <w:p w14:paraId="6811C360"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Jāatzīmē juridiskās palīdzības saņēmēja procesuālais statuss vai procedūra</w:t>
                      </w:r>
                    </w:p>
                    <w:p w14:paraId="0C812E64" w14:textId="77777777" w:rsidR="002E7335" w:rsidRDefault="002E7335" w:rsidP="00D94812">
                      <w:pPr>
                        <w:jc w:val="center"/>
                      </w:pPr>
                    </w:p>
                  </w:txbxContent>
                </v:textbox>
                <w10:wrap anchorx="margin"/>
              </v:shape>
            </w:pict>
          </mc:Fallback>
        </mc:AlternateContent>
      </w:r>
    </w:p>
    <w:p w14:paraId="202A5F33" w14:textId="77777777" w:rsidR="00446F8B" w:rsidRDefault="00446F8B" w:rsidP="00446F8B">
      <w:pPr>
        <w:jc w:val="both"/>
        <w:rPr>
          <w:sz w:val="28"/>
          <w:szCs w:val="28"/>
        </w:rPr>
      </w:pPr>
    </w:p>
    <w:p w14:paraId="1492F54E" w14:textId="77777777" w:rsidR="00446F8B" w:rsidRDefault="00446F8B" w:rsidP="00446F8B">
      <w:pPr>
        <w:jc w:val="both"/>
        <w:rPr>
          <w:sz w:val="28"/>
          <w:szCs w:val="28"/>
        </w:rPr>
      </w:pPr>
    </w:p>
    <w:p w14:paraId="64D979A4" w14:textId="77777777" w:rsidR="00A92CB7" w:rsidRDefault="00A92CB7" w:rsidP="00A92CB7"/>
    <w:p w14:paraId="061C6D49" w14:textId="77777777" w:rsidR="00262FBC" w:rsidRDefault="00262FBC" w:rsidP="00A92CB7"/>
    <w:p w14:paraId="0B9941CB" w14:textId="77777777" w:rsidR="00262FBC" w:rsidRDefault="00262FBC" w:rsidP="00A92CB7">
      <w:pPr>
        <w:sectPr w:rsidR="00262FBC" w:rsidSect="00F923C1">
          <w:pgSz w:w="16838" w:h="11906" w:orient="landscape"/>
          <w:pgMar w:top="851" w:right="851" w:bottom="851" w:left="851" w:header="709" w:footer="709" w:gutter="0"/>
          <w:cols w:space="708"/>
          <w:docGrid w:linePitch="360"/>
        </w:sectPr>
      </w:pP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810"/>
        <w:gridCol w:w="1080"/>
        <w:gridCol w:w="1044"/>
        <w:gridCol w:w="1051"/>
        <w:gridCol w:w="1200"/>
        <w:gridCol w:w="586"/>
        <w:gridCol w:w="1500"/>
        <w:gridCol w:w="758"/>
      </w:tblGrid>
      <w:tr w:rsidR="00A92CB7" w:rsidRPr="00E40D1D" w14:paraId="4DC3A2E5" w14:textId="77777777" w:rsidTr="001D77BB">
        <w:tc>
          <w:tcPr>
            <w:tcW w:w="6810" w:type="dxa"/>
            <w:vMerge w:val="restart"/>
            <w:shd w:val="clear" w:color="auto" w:fill="BFBFBF"/>
            <w:noWrap/>
            <w:vAlign w:val="center"/>
            <w:hideMark/>
          </w:tcPr>
          <w:p w14:paraId="117DCC09" w14:textId="785FA57C" w:rsidR="00A92CB7" w:rsidRPr="00E40D1D" w:rsidRDefault="007C4471" w:rsidP="002E7335">
            <w:pPr>
              <w:jc w:val="center"/>
              <w:rPr>
                <w:b/>
                <w:bCs/>
                <w:sz w:val="19"/>
                <w:szCs w:val="19"/>
              </w:rPr>
            </w:pPr>
            <w:r>
              <w:rPr>
                <w:b/>
                <w:bCs/>
                <w:noProof/>
                <w:sz w:val="28"/>
                <w:szCs w:val="28"/>
              </w:rPr>
              <w:lastRenderedPageBreak/>
              <mc:AlternateContent>
                <mc:Choice Requires="wps">
                  <w:drawing>
                    <wp:anchor distT="0" distB="0" distL="114300" distR="114300" simplePos="0" relativeHeight="251692032" behindDoc="0" locked="0" layoutInCell="1" allowOverlap="1" wp14:anchorId="0A854C80" wp14:editId="1A085E0B">
                      <wp:simplePos x="0" y="0"/>
                      <wp:positionH relativeFrom="column">
                        <wp:posOffset>-492125</wp:posOffset>
                      </wp:positionH>
                      <wp:positionV relativeFrom="paragraph">
                        <wp:posOffset>-412750</wp:posOffset>
                      </wp:positionV>
                      <wp:extent cx="4876800" cy="247650"/>
                      <wp:effectExtent l="0" t="0" r="19050" b="209550"/>
                      <wp:wrapNone/>
                      <wp:docPr id="16" name="Runas burbulis: taisnstūrveida ar noapaļotiem stūrie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37322" y="930303"/>
                                <a:ext cx="4876800" cy="247650"/>
                              </a:xfrm>
                              <a:prstGeom prst="wedgeRoundRectCallout">
                                <a:avLst>
                                  <a:gd name="adj1" fmla="val -11953"/>
                                  <a:gd name="adj2" fmla="val 120871"/>
                                  <a:gd name="adj3" fmla="val 16667"/>
                                </a:avLst>
                              </a:prstGeom>
                              <a:solidFill>
                                <a:srgbClr val="FFFFFF"/>
                              </a:solidFill>
                              <a:ln w="9525">
                                <a:solidFill>
                                  <a:srgbClr val="000000"/>
                                </a:solidFill>
                                <a:miter lim="800000"/>
                                <a:headEnd/>
                                <a:tailEnd/>
                              </a:ln>
                            </wps:spPr>
                            <wps:txbx>
                              <w:txbxContent>
                                <w:p w14:paraId="152F63A3"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sniegtās juridiskās palīdzības veids, datums, laiks</w:t>
                                  </w:r>
                                  <w:r>
                                    <w:rPr>
                                      <w:b/>
                                      <w:i/>
                                      <w:color w:val="000000" w:themeColor="text1"/>
                                      <w:sz w:val="16"/>
                                      <w:szCs w:val="16"/>
                                    </w:rPr>
                                    <w:t xml:space="preserve"> (no plkst  līdz plkst.)</w:t>
                                  </w:r>
                                  <w:r w:rsidRPr="00D94812">
                                    <w:rPr>
                                      <w:b/>
                                      <w:i/>
                                      <w:color w:val="000000" w:themeColor="text1"/>
                                      <w:sz w:val="16"/>
                                      <w:szCs w:val="16"/>
                                    </w:rPr>
                                    <w:t>, apjoms un summa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4C80" id="Runas burbulis: taisnstūrveida ar noapaļotiem stūriem 16" o:spid="_x0000_s1032" type="#_x0000_t62" style="position:absolute;left:0;text-align:left;margin-left:-38.75pt;margin-top:-32.5pt;width:384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" adj="8218,36908">
                      <v:textbox>
                        <w:txbxContent>
                          <w:p w14:paraId="152F63A3" w14:textId="77777777" w:rsidR="002E7335" w:rsidRPr="00D94812" w:rsidRDefault="002E7335" w:rsidP="00D94812">
                            <w:pPr>
                              <w:jc w:val="center"/>
                              <w:rPr>
                                <w:b/>
                                <w:i/>
                                <w:color w:val="000000" w:themeColor="text1"/>
                                <w:sz w:val="16"/>
                                <w:szCs w:val="16"/>
                              </w:rPr>
                            </w:pPr>
                            <w:r w:rsidRPr="00D94812">
                              <w:rPr>
                                <w:b/>
                                <w:i/>
                                <w:color w:val="000000" w:themeColor="text1"/>
                                <w:sz w:val="16"/>
                                <w:szCs w:val="16"/>
                              </w:rPr>
                              <w:t>Jānorāda sniegtās juridiskās palīdzības veids, datums, laiks</w:t>
                            </w:r>
                            <w:r>
                              <w:rPr>
                                <w:b/>
                                <w:i/>
                                <w:color w:val="000000" w:themeColor="text1"/>
                                <w:sz w:val="16"/>
                                <w:szCs w:val="16"/>
                              </w:rPr>
                              <w:t xml:space="preserve"> (no plkst  līdz plkst.)</w:t>
                            </w:r>
                            <w:r w:rsidRPr="00D94812">
                              <w:rPr>
                                <w:b/>
                                <w:i/>
                                <w:color w:val="000000" w:themeColor="text1"/>
                                <w:sz w:val="16"/>
                                <w:szCs w:val="16"/>
                              </w:rPr>
                              <w:t>, apjoms un summa</w:t>
                            </w:r>
                          </w:p>
                        </w:txbxContent>
                      </v:textbox>
                    </v:shape>
                  </w:pict>
                </mc:Fallback>
              </mc:AlternateContent>
            </w:r>
            <w:r w:rsidR="00846354">
              <w:rPr>
                <w:noProof/>
                <w:sz w:val="28"/>
              </w:rPr>
              <mc:AlternateContent>
                <mc:Choice Requires="wps">
                  <w:drawing>
                    <wp:anchor distT="0" distB="0" distL="114300" distR="114300" simplePos="0" relativeHeight="251697152" behindDoc="0" locked="0" layoutInCell="1" allowOverlap="1" wp14:anchorId="743CF90A" wp14:editId="30943ECE">
                      <wp:simplePos x="0" y="0"/>
                      <wp:positionH relativeFrom="margin">
                        <wp:posOffset>-1745615</wp:posOffset>
                      </wp:positionH>
                      <wp:positionV relativeFrom="paragraph">
                        <wp:posOffset>-1987550</wp:posOffset>
                      </wp:positionV>
                      <wp:extent cx="2200275" cy="447675"/>
                      <wp:effectExtent l="0" t="133350" r="28575" b="28575"/>
                      <wp:wrapNone/>
                      <wp:docPr id="20" name="Runas burbulis: taisnstūrveida ar noapaļotiem stūrie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47675"/>
                              </a:xfrm>
                              <a:prstGeom prst="wedgeRoundRectCallout">
                                <a:avLst>
                                  <a:gd name="adj1" fmla="val 18200"/>
                                  <a:gd name="adj2" fmla="val -76067"/>
                                  <a:gd name="adj3" fmla="val 16667"/>
                                </a:avLst>
                              </a:prstGeom>
                              <a:solidFill>
                                <a:srgbClr val="FFFFFF"/>
                              </a:solidFill>
                              <a:ln w="9525">
                                <a:solidFill>
                                  <a:srgbClr val="000000"/>
                                </a:solidFill>
                                <a:miter lim="800000"/>
                                <a:headEnd/>
                                <a:tailEnd/>
                              </a:ln>
                            </wps:spPr>
                            <wps:txbx>
                              <w:txbxContent>
                                <w:p w14:paraId="1ACE1765" w14:textId="77777777" w:rsidR="002E7335" w:rsidRPr="00446F8B" w:rsidRDefault="002E7335" w:rsidP="004748D6">
                                  <w:pPr>
                                    <w:jc w:val="center"/>
                                    <w:rPr>
                                      <w:b/>
                                      <w:i/>
                                      <w:color w:val="000000" w:themeColor="text1"/>
                                      <w:sz w:val="14"/>
                                      <w:szCs w:val="14"/>
                                    </w:rPr>
                                  </w:pPr>
                                  <w:r w:rsidRPr="00446F8B">
                                    <w:rPr>
                                      <w:b/>
                                      <w:i/>
                                      <w:color w:val="000000" w:themeColor="text1"/>
                                      <w:sz w:val="14"/>
                                      <w:szCs w:val="14"/>
                                    </w:rPr>
                                    <w:t>Aprēķina divkāršā apmērā, ja sniegta brīvības atņemšanas iestādē vai sestdienās, svētdienās, svētku dienās, darba dienās no plkst.20.00 līdz 8.00</w:t>
                                  </w:r>
                                </w:p>
                                <w:p w14:paraId="6F6436C9" w14:textId="77777777" w:rsidR="002E7335" w:rsidRPr="00446F8B" w:rsidRDefault="002E7335" w:rsidP="00544273">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F90A" id="Runas burbulis: taisnstūrveida ar noapaļotiem stūriem 20" o:spid="_x0000_s1033" type="#_x0000_t62" style="position:absolute;left:0;text-align:left;margin-left:-137.45pt;margin-top:-156.5pt;width:173.25pt;height:35.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" adj="14731,-5630">
                      <v:textbox>
                        <w:txbxContent>
                          <w:p w14:paraId="1ACE1765" w14:textId="77777777" w:rsidR="002E7335" w:rsidRPr="00446F8B" w:rsidRDefault="002E7335" w:rsidP="004748D6">
                            <w:pPr>
                              <w:jc w:val="center"/>
                              <w:rPr>
                                <w:b/>
                                <w:i/>
                                <w:color w:val="000000" w:themeColor="text1"/>
                                <w:sz w:val="14"/>
                                <w:szCs w:val="14"/>
                              </w:rPr>
                            </w:pPr>
                            <w:r w:rsidRPr="00446F8B">
                              <w:rPr>
                                <w:b/>
                                <w:i/>
                                <w:color w:val="000000" w:themeColor="text1"/>
                                <w:sz w:val="14"/>
                                <w:szCs w:val="14"/>
                              </w:rPr>
                              <w:t>Aprēķina divkāršā apmērā, ja sniegta brīvības atņemšanas iestādē vai sestdienās, svētdienās, svētku dienās, darba dienās no plkst.20.00 līdz 8.00</w:t>
                            </w:r>
                          </w:p>
                          <w:p w14:paraId="6F6436C9" w14:textId="77777777" w:rsidR="002E7335" w:rsidRPr="00446F8B" w:rsidRDefault="002E7335" w:rsidP="00544273">
                            <w:pPr>
                              <w:jc w:val="center"/>
                              <w:rPr>
                                <w:sz w:val="14"/>
                                <w:szCs w:val="14"/>
                              </w:rPr>
                            </w:pPr>
                          </w:p>
                        </w:txbxContent>
                      </v:textbox>
                      <w10:wrap anchorx="margin"/>
                    </v:shape>
                  </w:pict>
                </mc:Fallback>
              </mc:AlternateContent>
            </w:r>
            <w:r w:rsidR="00A92CB7" w:rsidRPr="00E40D1D">
              <w:rPr>
                <w:b/>
                <w:bCs/>
                <w:sz w:val="19"/>
                <w:szCs w:val="19"/>
              </w:rPr>
              <w:t>Juridiskās palīdzības veids</w:t>
            </w:r>
          </w:p>
        </w:tc>
        <w:tc>
          <w:tcPr>
            <w:tcW w:w="1080" w:type="dxa"/>
            <w:vMerge w:val="restart"/>
            <w:shd w:val="clear" w:color="auto" w:fill="BFBFBF"/>
            <w:noWrap/>
            <w:vAlign w:val="center"/>
            <w:hideMark/>
          </w:tcPr>
          <w:p w14:paraId="22092D18" w14:textId="77777777" w:rsidR="00A92CB7" w:rsidRPr="00E40D1D" w:rsidRDefault="00A92CB7" w:rsidP="002E7335">
            <w:pPr>
              <w:jc w:val="center"/>
              <w:rPr>
                <w:b/>
                <w:bCs/>
                <w:sz w:val="19"/>
                <w:szCs w:val="19"/>
              </w:rPr>
            </w:pPr>
            <w:r w:rsidRPr="00E40D1D">
              <w:rPr>
                <w:b/>
                <w:bCs/>
                <w:sz w:val="19"/>
                <w:szCs w:val="19"/>
              </w:rPr>
              <w:t>Datums</w:t>
            </w:r>
          </w:p>
        </w:tc>
        <w:tc>
          <w:tcPr>
            <w:tcW w:w="2095" w:type="dxa"/>
            <w:gridSpan w:val="2"/>
            <w:shd w:val="clear" w:color="auto" w:fill="BFBFBF"/>
            <w:noWrap/>
            <w:vAlign w:val="center"/>
            <w:hideMark/>
          </w:tcPr>
          <w:p w14:paraId="5513B18F" w14:textId="77777777" w:rsidR="00A92CB7" w:rsidRPr="00E40D1D" w:rsidRDefault="00A92CB7" w:rsidP="002E7335">
            <w:pPr>
              <w:jc w:val="center"/>
              <w:rPr>
                <w:b/>
                <w:bCs/>
                <w:sz w:val="19"/>
                <w:szCs w:val="19"/>
              </w:rPr>
            </w:pPr>
            <w:r w:rsidRPr="00E40D1D">
              <w:rPr>
                <w:b/>
                <w:bCs/>
                <w:sz w:val="19"/>
                <w:szCs w:val="19"/>
              </w:rPr>
              <w:t>Laiks</w:t>
            </w:r>
          </w:p>
        </w:tc>
        <w:tc>
          <w:tcPr>
            <w:tcW w:w="1786" w:type="dxa"/>
            <w:gridSpan w:val="2"/>
            <w:vMerge w:val="restart"/>
            <w:shd w:val="clear" w:color="auto" w:fill="BFBFBF"/>
            <w:vAlign w:val="center"/>
            <w:hideMark/>
          </w:tcPr>
          <w:p w14:paraId="6F8F8B7F" w14:textId="77777777" w:rsidR="00A92CB7" w:rsidRPr="00E40D1D" w:rsidRDefault="00A92CB7" w:rsidP="002E7335">
            <w:pPr>
              <w:jc w:val="center"/>
              <w:rPr>
                <w:b/>
                <w:bCs/>
                <w:sz w:val="19"/>
                <w:szCs w:val="19"/>
              </w:rPr>
            </w:pPr>
            <w:r w:rsidRPr="00E40D1D">
              <w:rPr>
                <w:b/>
                <w:bCs/>
                <w:sz w:val="19"/>
                <w:szCs w:val="19"/>
              </w:rPr>
              <w:t>Samaksa (</w:t>
            </w:r>
            <w:r w:rsidRPr="00E40D1D">
              <w:rPr>
                <w:b/>
                <w:bCs/>
                <w:i/>
                <w:sz w:val="19"/>
                <w:szCs w:val="19"/>
              </w:rPr>
              <w:t>euro</w:t>
            </w:r>
            <w:r w:rsidRPr="00E40D1D">
              <w:rPr>
                <w:b/>
                <w:bCs/>
                <w:sz w:val="19"/>
                <w:szCs w:val="19"/>
              </w:rPr>
              <w:t>)</w:t>
            </w:r>
          </w:p>
          <w:p w14:paraId="70E76B17" w14:textId="77777777" w:rsidR="00A92CB7" w:rsidRPr="00E40D1D" w:rsidRDefault="00A92CB7" w:rsidP="002E7335">
            <w:pPr>
              <w:jc w:val="center"/>
              <w:rPr>
                <w:bCs/>
                <w:sz w:val="19"/>
                <w:szCs w:val="19"/>
              </w:rPr>
            </w:pPr>
            <w:r w:rsidRPr="00E40D1D">
              <w:rPr>
                <w:bCs/>
                <w:sz w:val="19"/>
                <w:szCs w:val="19"/>
              </w:rPr>
              <w:t>(stunda/sējums/ procesuālais dokuments/</w:t>
            </w:r>
          </w:p>
          <w:p w14:paraId="7904372E" w14:textId="77777777" w:rsidR="00A92CB7" w:rsidRPr="00E40D1D" w:rsidRDefault="00A92CB7" w:rsidP="002E7335">
            <w:pPr>
              <w:jc w:val="center"/>
              <w:rPr>
                <w:bCs/>
                <w:sz w:val="19"/>
                <w:szCs w:val="19"/>
              </w:rPr>
            </w:pPr>
            <w:r w:rsidRPr="00E40D1D">
              <w:rPr>
                <w:bCs/>
                <w:sz w:val="19"/>
                <w:szCs w:val="19"/>
              </w:rPr>
              <w:t>juridiskā konsultācija)</w:t>
            </w:r>
          </w:p>
        </w:tc>
        <w:tc>
          <w:tcPr>
            <w:tcW w:w="1500" w:type="dxa"/>
            <w:vMerge w:val="restart"/>
            <w:shd w:val="clear" w:color="auto" w:fill="BFBFBF"/>
            <w:hideMark/>
          </w:tcPr>
          <w:p w14:paraId="31C5DA38" w14:textId="77777777" w:rsidR="00A92CB7" w:rsidRPr="00E40D1D" w:rsidRDefault="00A92CB7" w:rsidP="002E7335">
            <w:pPr>
              <w:jc w:val="center"/>
              <w:rPr>
                <w:b/>
                <w:bCs/>
                <w:sz w:val="19"/>
                <w:szCs w:val="19"/>
              </w:rPr>
            </w:pPr>
            <w:r w:rsidRPr="00E40D1D">
              <w:rPr>
                <w:b/>
                <w:bCs/>
                <w:sz w:val="19"/>
                <w:szCs w:val="19"/>
              </w:rPr>
              <w:t>Apjoms</w:t>
            </w:r>
          </w:p>
          <w:p w14:paraId="0E516F96" w14:textId="77777777" w:rsidR="00A92CB7" w:rsidRPr="00E40D1D" w:rsidRDefault="00A92CB7" w:rsidP="002E7335">
            <w:pPr>
              <w:jc w:val="center"/>
              <w:rPr>
                <w:bCs/>
                <w:sz w:val="19"/>
                <w:szCs w:val="19"/>
              </w:rPr>
            </w:pPr>
            <w:r w:rsidRPr="00E40D1D">
              <w:rPr>
                <w:bCs/>
                <w:sz w:val="19"/>
                <w:szCs w:val="19"/>
              </w:rPr>
              <w:t>(stundu/</w:t>
            </w:r>
          </w:p>
          <w:p w14:paraId="65328DC7" w14:textId="77777777" w:rsidR="00A92CB7" w:rsidRPr="00E40D1D" w:rsidRDefault="00A92CB7" w:rsidP="002E7335">
            <w:pPr>
              <w:jc w:val="center"/>
              <w:rPr>
                <w:b/>
                <w:bCs/>
                <w:sz w:val="19"/>
                <w:szCs w:val="19"/>
              </w:rPr>
            </w:pPr>
            <w:r w:rsidRPr="00E40D1D">
              <w:rPr>
                <w:bCs/>
                <w:sz w:val="19"/>
                <w:szCs w:val="19"/>
              </w:rPr>
              <w:t>procesuālo dokumentu sējumu skaits)</w:t>
            </w:r>
          </w:p>
        </w:tc>
        <w:tc>
          <w:tcPr>
            <w:tcW w:w="758" w:type="dxa"/>
            <w:vMerge w:val="restart"/>
            <w:shd w:val="clear" w:color="auto" w:fill="BFBFBF"/>
            <w:vAlign w:val="center"/>
            <w:hideMark/>
          </w:tcPr>
          <w:p w14:paraId="5F7605A6" w14:textId="77777777" w:rsidR="00A92CB7" w:rsidRPr="00E40D1D" w:rsidRDefault="00A92CB7" w:rsidP="002E7335">
            <w:pPr>
              <w:jc w:val="center"/>
              <w:rPr>
                <w:b/>
                <w:bCs/>
                <w:sz w:val="19"/>
                <w:szCs w:val="19"/>
              </w:rPr>
            </w:pPr>
            <w:r w:rsidRPr="00E40D1D">
              <w:rPr>
                <w:b/>
                <w:bCs/>
                <w:sz w:val="19"/>
                <w:szCs w:val="19"/>
              </w:rPr>
              <w:t>Summa (</w:t>
            </w:r>
            <w:r w:rsidRPr="00E40D1D">
              <w:rPr>
                <w:b/>
                <w:bCs/>
                <w:i/>
                <w:sz w:val="19"/>
                <w:szCs w:val="19"/>
              </w:rPr>
              <w:t>euro</w:t>
            </w:r>
            <w:r w:rsidRPr="00E40D1D">
              <w:rPr>
                <w:b/>
                <w:bCs/>
                <w:sz w:val="19"/>
                <w:szCs w:val="19"/>
              </w:rPr>
              <w:t>)</w:t>
            </w:r>
          </w:p>
        </w:tc>
      </w:tr>
      <w:tr w:rsidR="00A92CB7" w:rsidRPr="00E40D1D" w14:paraId="4798767F" w14:textId="77777777" w:rsidTr="001D77BB">
        <w:tc>
          <w:tcPr>
            <w:tcW w:w="6810" w:type="dxa"/>
            <w:vMerge/>
            <w:vAlign w:val="center"/>
            <w:hideMark/>
          </w:tcPr>
          <w:p w14:paraId="654D131D" w14:textId="77777777" w:rsidR="00A92CB7" w:rsidRPr="00E40D1D" w:rsidRDefault="00A92CB7" w:rsidP="002E7335">
            <w:pPr>
              <w:rPr>
                <w:b/>
                <w:bCs/>
                <w:sz w:val="19"/>
                <w:szCs w:val="19"/>
              </w:rPr>
            </w:pPr>
          </w:p>
        </w:tc>
        <w:tc>
          <w:tcPr>
            <w:tcW w:w="1080" w:type="dxa"/>
            <w:vMerge/>
            <w:vAlign w:val="center"/>
            <w:hideMark/>
          </w:tcPr>
          <w:p w14:paraId="58E33D43" w14:textId="77777777" w:rsidR="00A92CB7" w:rsidRPr="00E40D1D" w:rsidRDefault="00A92CB7" w:rsidP="002E7335">
            <w:pPr>
              <w:rPr>
                <w:b/>
                <w:bCs/>
                <w:sz w:val="19"/>
                <w:szCs w:val="19"/>
              </w:rPr>
            </w:pPr>
          </w:p>
        </w:tc>
        <w:tc>
          <w:tcPr>
            <w:tcW w:w="1044" w:type="dxa"/>
            <w:shd w:val="clear" w:color="auto" w:fill="BFBFBF"/>
            <w:vAlign w:val="center"/>
            <w:hideMark/>
          </w:tcPr>
          <w:p w14:paraId="20B22B9A" w14:textId="77777777" w:rsidR="00A92CB7" w:rsidRPr="00E40D1D" w:rsidRDefault="00A92CB7" w:rsidP="002E7335">
            <w:pPr>
              <w:jc w:val="center"/>
              <w:rPr>
                <w:bCs/>
                <w:sz w:val="19"/>
                <w:szCs w:val="19"/>
              </w:rPr>
            </w:pPr>
            <w:r w:rsidRPr="00E40D1D">
              <w:rPr>
                <w:bCs/>
                <w:sz w:val="19"/>
                <w:szCs w:val="19"/>
              </w:rPr>
              <w:t>no plkst.</w:t>
            </w:r>
          </w:p>
        </w:tc>
        <w:tc>
          <w:tcPr>
            <w:tcW w:w="1051" w:type="dxa"/>
            <w:shd w:val="clear" w:color="auto" w:fill="BFBFBF"/>
            <w:vAlign w:val="center"/>
            <w:hideMark/>
          </w:tcPr>
          <w:p w14:paraId="6E3F7AE0" w14:textId="77777777" w:rsidR="00A92CB7" w:rsidRPr="00E40D1D" w:rsidRDefault="00A92CB7" w:rsidP="002E7335">
            <w:pPr>
              <w:jc w:val="center"/>
              <w:rPr>
                <w:bCs/>
                <w:sz w:val="19"/>
                <w:szCs w:val="19"/>
              </w:rPr>
            </w:pPr>
            <w:r w:rsidRPr="00E40D1D">
              <w:rPr>
                <w:bCs/>
                <w:sz w:val="19"/>
                <w:szCs w:val="19"/>
              </w:rPr>
              <w:t>līdz plkst.</w:t>
            </w:r>
          </w:p>
        </w:tc>
        <w:tc>
          <w:tcPr>
            <w:tcW w:w="1786" w:type="dxa"/>
            <w:gridSpan w:val="2"/>
            <w:vMerge/>
            <w:vAlign w:val="center"/>
            <w:hideMark/>
          </w:tcPr>
          <w:p w14:paraId="1459CB9A" w14:textId="77777777" w:rsidR="00A92CB7" w:rsidRPr="00E40D1D" w:rsidRDefault="00A92CB7" w:rsidP="002E7335">
            <w:pPr>
              <w:rPr>
                <w:bCs/>
                <w:sz w:val="19"/>
                <w:szCs w:val="19"/>
              </w:rPr>
            </w:pPr>
          </w:p>
        </w:tc>
        <w:tc>
          <w:tcPr>
            <w:tcW w:w="1500" w:type="dxa"/>
            <w:vMerge/>
            <w:vAlign w:val="center"/>
            <w:hideMark/>
          </w:tcPr>
          <w:p w14:paraId="53E49FE5" w14:textId="77777777" w:rsidR="00A92CB7" w:rsidRPr="00E40D1D" w:rsidRDefault="00A92CB7" w:rsidP="002E7335">
            <w:pPr>
              <w:rPr>
                <w:b/>
                <w:bCs/>
                <w:sz w:val="19"/>
                <w:szCs w:val="19"/>
              </w:rPr>
            </w:pPr>
          </w:p>
        </w:tc>
        <w:tc>
          <w:tcPr>
            <w:tcW w:w="758" w:type="dxa"/>
            <w:vMerge/>
            <w:vAlign w:val="center"/>
            <w:hideMark/>
          </w:tcPr>
          <w:p w14:paraId="04D702F0" w14:textId="77777777" w:rsidR="00A92CB7" w:rsidRPr="00E40D1D" w:rsidRDefault="00A92CB7" w:rsidP="002E7335">
            <w:pPr>
              <w:rPr>
                <w:b/>
                <w:bCs/>
                <w:sz w:val="19"/>
                <w:szCs w:val="19"/>
              </w:rPr>
            </w:pPr>
          </w:p>
        </w:tc>
      </w:tr>
      <w:tr w:rsidR="00A92CB7" w:rsidRPr="00E40D1D" w14:paraId="3DE5163F" w14:textId="77777777" w:rsidTr="001D77BB">
        <w:tc>
          <w:tcPr>
            <w:tcW w:w="6810" w:type="dxa"/>
            <w:noWrap/>
            <w:hideMark/>
          </w:tcPr>
          <w:p w14:paraId="3F06C0A7" w14:textId="77777777" w:rsidR="00A92CB7" w:rsidRPr="00E40D1D" w:rsidRDefault="00A92CB7" w:rsidP="002E7335">
            <w:pPr>
              <w:rPr>
                <w:sz w:val="19"/>
                <w:szCs w:val="19"/>
              </w:rPr>
            </w:pPr>
            <w:r w:rsidRPr="00E40D1D">
              <w:rPr>
                <w:sz w:val="19"/>
                <w:szCs w:val="19"/>
              </w:rPr>
              <w:t xml:space="preserve">Rakstiska pieteikuma sastādīšana par radītā kaitējuma kompensāciju cietušajai personai </w:t>
            </w:r>
          </w:p>
        </w:tc>
        <w:tc>
          <w:tcPr>
            <w:tcW w:w="1080" w:type="dxa"/>
            <w:noWrap/>
            <w:vAlign w:val="bottom"/>
          </w:tcPr>
          <w:p w14:paraId="01198A55" w14:textId="77777777" w:rsidR="00A92CB7" w:rsidRPr="001D77BB" w:rsidRDefault="00A92CB7" w:rsidP="002E7335">
            <w:pPr>
              <w:rPr>
                <w:color w:val="FF0000"/>
                <w:sz w:val="19"/>
                <w:szCs w:val="19"/>
              </w:rPr>
            </w:pPr>
          </w:p>
        </w:tc>
        <w:tc>
          <w:tcPr>
            <w:tcW w:w="1044" w:type="dxa"/>
            <w:noWrap/>
            <w:vAlign w:val="center"/>
            <w:hideMark/>
          </w:tcPr>
          <w:p w14:paraId="4BDC932E" w14:textId="7037513A" w:rsidR="00A92CB7" w:rsidRPr="00B00411" w:rsidRDefault="00A92CB7" w:rsidP="002E7335">
            <w:pPr>
              <w:jc w:val="center"/>
              <w:rPr>
                <w:sz w:val="19"/>
                <w:szCs w:val="19"/>
              </w:rPr>
            </w:pPr>
            <w:r w:rsidRPr="00B00411">
              <w:rPr>
                <w:sz w:val="19"/>
                <w:szCs w:val="19"/>
              </w:rPr>
              <w:t>x</w:t>
            </w:r>
          </w:p>
        </w:tc>
        <w:tc>
          <w:tcPr>
            <w:tcW w:w="1051" w:type="dxa"/>
            <w:vAlign w:val="center"/>
            <w:hideMark/>
          </w:tcPr>
          <w:p w14:paraId="68071D4F" w14:textId="1494D31E" w:rsidR="00A92CB7" w:rsidRPr="00B00411" w:rsidRDefault="00A92CB7" w:rsidP="002E7335">
            <w:pPr>
              <w:jc w:val="center"/>
              <w:rPr>
                <w:sz w:val="19"/>
                <w:szCs w:val="19"/>
              </w:rPr>
            </w:pPr>
            <w:r w:rsidRPr="00B00411">
              <w:rPr>
                <w:sz w:val="19"/>
                <w:szCs w:val="19"/>
              </w:rPr>
              <w:t>x</w:t>
            </w:r>
          </w:p>
        </w:tc>
        <w:tc>
          <w:tcPr>
            <w:tcW w:w="1786" w:type="dxa"/>
            <w:gridSpan w:val="2"/>
            <w:vAlign w:val="center"/>
            <w:hideMark/>
          </w:tcPr>
          <w:p w14:paraId="73FC3D95" w14:textId="5A14C0E8" w:rsidR="00A92CB7" w:rsidRPr="000B2EC8" w:rsidRDefault="00A92CB7" w:rsidP="002E7335">
            <w:pPr>
              <w:jc w:val="center"/>
              <w:rPr>
                <w:b/>
                <w:sz w:val="19"/>
                <w:szCs w:val="19"/>
              </w:rPr>
            </w:pPr>
            <w:r w:rsidRPr="000B2EC8">
              <w:rPr>
                <w:b/>
                <w:sz w:val="19"/>
                <w:szCs w:val="19"/>
              </w:rPr>
              <w:t>50</w:t>
            </w:r>
          </w:p>
        </w:tc>
        <w:tc>
          <w:tcPr>
            <w:tcW w:w="1500" w:type="dxa"/>
            <w:vAlign w:val="center"/>
          </w:tcPr>
          <w:p w14:paraId="2ED36DD3" w14:textId="77777777" w:rsidR="00A92CB7" w:rsidRPr="001D77BB" w:rsidRDefault="00A92CB7" w:rsidP="002E7335">
            <w:pPr>
              <w:jc w:val="center"/>
              <w:rPr>
                <w:color w:val="FF0000"/>
                <w:sz w:val="19"/>
                <w:szCs w:val="19"/>
              </w:rPr>
            </w:pPr>
          </w:p>
        </w:tc>
        <w:tc>
          <w:tcPr>
            <w:tcW w:w="758" w:type="dxa"/>
          </w:tcPr>
          <w:p w14:paraId="0028F253" w14:textId="77777777" w:rsidR="00A92CB7" w:rsidRPr="001D77BB" w:rsidRDefault="00A92CB7" w:rsidP="002E7335">
            <w:pPr>
              <w:jc w:val="center"/>
              <w:rPr>
                <w:color w:val="FF0000"/>
                <w:sz w:val="19"/>
                <w:szCs w:val="19"/>
              </w:rPr>
            </w:pPr>
          </w:p>
        </w:tc>
      </w:tr>
      <w:tr w:rsidR="00A92CB7" w:rsidRPr="00E40D1D" w14:paraId="1BDC8729" w14:textId="77777777" w:rsidTr="001D77BB">
        <w:tc>
          <w:tcPr>
            <w:tcW w:w="6810" w:type="dxa"/>
            <w:vMerge w:val="restart"/>
            <w:noWrap/>
            <w:hideMark/>
          </w:tcPr>
          <w:p w14:paraId="18933C4B" w14:textId="06347246" w:rsidR="00A92CB7" w:rsidRPr="00E40D1D" w:rsidRDefault="00400696" w:rsidP="002E7335">
            <w:pPr>
              <w:rPr>
                <w:sz w:val="19"/>
                <w:szCs w:val="19"/>
              </w:rPr>
            </w:pPr>
            <w:r>
              <w:rPr>
                <w:noProof/>
              </w:rPr>
              <mc:AlternateContent>
                <mc:Choice Requires="wps">
                  <w:drawing>
                    <wp:anchor distT="0" distB="0" distL="114300" distR="114300" simplePos="0" relativeHeight="251695104" behindDoc="0" locked="0" layoutInCell="1" allowOverlap="1" wp14:anchorId="101FDAF0" wp14:editId="217E196D">
                      <wp:simplePos x="0" y="0"/>
                      <wp:positionH relativeFrom="margin">
                        <wp:posOffset>4089869</wp:posOffset>
                      </wp:positionH>
                      <wp:positionV relativeFrom="paragraph">
                        <wp:posOffset>134979</wp:posOffset>
                      </wp:positionV>
                      <wp:extent cx="1280160" cy="505515"/>
                      <wp:effectExtent l="0" t="0" r="15240" b="237490"/>
                      <wp:wrapNone/>
                      <wp:docPr id="19" name="Runas burbulis: taisnstūrveida ar noapaļotiem stūrie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505515"/>
                              </a:xfrm>
                              <a:prstGeom prst="wedgeRoundRectCallout">
                                <a:avLst>
                                  <a:gd name="adj1" fmla="val -28869"/>
                                  <a:gd name="adj2" fmla="val 89214"/>
                                  <a:gd name="adj3" fmla="val 16667"/>
                                </a:avLst>
                              </a:prstGeom>
                              <a:solidFill>
                                <a:srgbClr val="FFFFFF"/>
                              </a:solidFill>
                              <a:ln w="9525">
                                <a:solidFill>
                                  <a:srgbClr val="000000"/>
                                </a:solidFill>
                                <a:miter lim="800000"/>
                                <a:headEnd/>
                                <a:tailEnd/>
                              </a:ln>
                            </wps:spPr>
                            <wps:txbx>
                              <w:txbxContent>
                                <w:p w14:paraId="76AF8776" w14:textId="77777777" w:rsidR="002E7335" w:rsidRPr="00D94812" w:rsidRDefault="002E7335" w:rsidP="00544273">
                                  <w:pPr>
                                    <w:jc w:val="center"/>
                                    <w:rPr>
                                      <w:b/>
                                      <w:i/>
                                      <w:sz w:val="16"/>
                                      <w:szCs w:val="16"/>
                                    </w:rPr>
                                  </w:pPr>
                                  <w:r>
                                    <w:rPr>
                                      <w:b/>
                                      <w:i/>
                                      <w:sz w:val="16"/>
                                      <w:szCs w:val="16"/>
                                    </w:rPr>
                                    <w:t xml:space="preserve">Jānorāda dokumenta sastādīšanas datums, apjoms un summa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FDAF0" id="Runas burbulis: taisnstūrveida ar noapaļotiem stūriem 19" o:spid="_x0000_s1034" type="#_x0000_t62" style="position:absolute;margin-left:322.05pt;margin-top:10.65pt;width:100.8pt;height:39.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" adj="4564,30070">
                      <v:textbox>
                        <w:txbxContent>
                          <w:p w14:paraId="76AF8776" w14:textId="77777777" w:rsidR="002E7335" w:rsidRPr="00D94812" w:rsidRDefault="002E7335" w:rsidP="00544273">
                            <w:pPr>
                              <w:jc w:val="center"/>
                              <w:rPr>
                                <w:b/>
                                <w:i/>
                                <w:sz w:val="16"/>
                                <w:szCs w:val="16"/>
                              </w:rPr>
                            </w:pPr>
                            <w:r>
                              <w:rPr>
                                <w:b/>
                                <w:i/>
                                <w:sz w:val="16"/>
                                <w:szCs w:val="16"/>
                              </w:rPr>
                              <w:t xml:space="preserve">Jānorāda dokumenta sastādīšanas datums, apjoms un summa </w:t>
                            </w:r>
                          </w:p>
                        </w:txbxContent>
                      </v:textbox>
                      <w10:wrap anchorx="margin"/>
                    </v:shape>
                  </w:pict>
                </mc:Fallback>
              </mc:AlternateContent>
            </w:r>
            <w:r w:rsidR="00A92CB7" w:rsidRPr="00E40D1D">
              <w:rPr>
                <w:sz w:val="19"/>
                <w:szCs w:val="19"/>
              </w:rPr>
              <w:t xml:space="preserve">Rakstiskas sūdzības sastādīšana par kriminālprocesu veicošās amatpersonas rīcību vai nolēmumu un procesuālā piespiedu līdzekļa piemērošanu (grozīšanu vai atcelšanu) </w:t>
            </w:r>
          </w:p>
        </w:tc>
        <w:tc>
          <w:tcPr>
            <w:tcW w:w="1080" w:type="dxa"/>
            <w:noWrap/>
            <w:vAlign w:val="bottom"/>
          </w:tcPr>
          <w:p w14:paraId="637CBD18" w14:textId="6D766B0D" w:rsidR="00A92CB7" w:rsidRPr="001D77BB" w:rsidRDefault="00A92CB7" w:rsidP="002E7335">
            <w:pPr>
              <w:rPr>
                <w:color w:val="FF0000"/>
                <w:sz w:val="19"/>
                <w:szCs w:val="19"/>
              </w:rPr>
            </w:pPr>
          </w:p>
        </w:tc>
        <w:tc>
          <w:tcPr>
            <w:tcW w:w="1044" w:type="dxa"/>
            <w:noWrap/>
            <w:vAlign w:val="center"/>
            <w:hideMark/>
          </w:tcPr>
          <w:p w14:paraId="436F363B" w14:textId="0C71D63C" w:rsidR="00A92CB7" w:rsidRPr="00B00411" w:rsidRDefault="00A92CB7" w:rsidP="002E7335">
            <w:pPr>
              <w:jc w:val="center"/>
              <w:rPr>
                <w:sz w:val="19"/>
                <w:szCs w:val="19"/>
              </w:rPr>
            </w:pPr>
            <w:r w:rsidRPr="00B00411">
              <w:rPr>
                <w:sz w:val="19"/>
                <w:szCs w:val="19"/>
              </w:rPr>
              <w:t>x</w:t>
            </w:r>
          </w:p>
        </w:tc>
        <w:tc>
          <w:tcPr>
            <w:tcW w:w="1051" w:type="dxa"/>
            <w:vAlign w:val="center"/>
            <w:hideMark/>
          </w:tcPr>
          <w:p w14:paraId="1C806095" w14:textId="77777777" w:rsidR="00A92CB7" w:rsidRPr="00B00411" w:rsidRDefault="00A92CB7" w:rsidP="002E7335">
            <w:pPr>
              <w:jc w:val="center"/>
              <w:rPr>
                <w:sz w:val="19"/>
                <w:szCs w:val="19"/>
              </w:rPr>
            </w:pPr>
            <w:r w:rsidRPr="00B00411">
              <w:rPr>
                <w:sz w:val="19"/>
                <w:szCs w:val="19"/>
              </w:rPr>
              <w:t>x</w:t>
            </w:r>
          </w:p>
        </w:tc>
        <w:tc>
          <w:tcPr>
            <w:tcW w:w="1786" w:type="dxa"/>
            <w:gridSpan w:val="2"/>
            <w:vMerge w:val="restart"/>
            <w:vAlign w:val="center"/>
            <w:hideMark/>
          </w:tcPr>
          <w:p w14:paraId="0406043B" w14:textId="163369E4" w:rsidR="00A92CB7" w:rsidRPr="000B2EC8" w:rsidRDefault="00A92CB7" w:rsidP="002E7335">
            <w:pPr>
              <w:jc w:val="center"/>
              <w:rPr>
                <w:b/>
                <w:sz w:val="19"/>
                <w:szCs w:val="19"/>
              </w:rPr>
            </w:pPr>
            <w:r w:rsidRPr="000B2EC8">
              <w:rPr>
                <w:b/>
                <w:sz w:val="19"/>
                <w:szCs w:val="19"/>
              </w:rPr>
              <w:t>50</w:t>
            </w:r>
          </w:p>
        </w:tc>
        <w:tc>
          <w:tcPr>
            <w:tcW w:w="1500" w:type="dxa"/>
            <w:vAlign w:val="center"/>
          </w:tcPr>
          <w:p w14:paraId="75DD0593" w14:textId="77777777" w:rsidR="00A92CB7" w:rsidRPr="001D77BB" w:rsidRDefault="00A92CB7" w:rsidP="002E7335">
            <w:pPr>
              <w:jc w:val="center"/>
              <w:rPr>
                <w:color w:val="FF0000"/>
                <w:sz w:val="19"/>
                <w:szCs w:val="19"/>
              </w:rPr>
            </w:pPr>
          </w:p>
        </w:tc>
        <w:tc>
          <w:tcPr>
            <w:tcW w:w="758" w:type="dxa"/>
          </w:tcPr>
          <w:p w14:paraId="3B2BD6CF" w14:textId="77777777" w:rsidR="00A92CB7" w:rsidRPr="001D77BB" w:rsidRDefault="00A92CB7" w:rsidP="002E7335">
            <w:pPr>
              <w:jc w:val="center"/>
              <w:rPr>
                <w:color w:val="FF0000"/>
                <w:sz w:val="19"/>
                <w:szCs w:val="19"/>
              </w:rPr>
            </w:pPr>
          </w:p>
        </w:tc>
      </w:tr>
      <w:tr w:rsidR="00A92CB7" w:rsidRPr="00E40D1D" w14:paraId="65341DA7" w14:textId="77777777" w:rsidTr="001D77BB">
        <w:tc>
          <w:tcPr>
            <w:tcW w:w="6810" w:type="dxa"/>
            <w:vMerge/>
            <w:vAlign w:val="center"/>
            <w:hideMark/>
          </w:tcPr>
          <w:p w14:paraId="763A0011" w14:textId="77777777" w:rsidR="00A92CB7" w:rsidRPr="00E40D1D" w:rsidRDefault="00A92CB7" w:rsidP="002E7335">
            <w:pPr>
              <w:rPr>
                <w:sz w:val="19"/>
                <w:szCs w:val="19"/>
              </w:rPr>
            </w:pPr>
          </w:p>
        </w:tc>
        <w:tc>
          <w:tcPr>
            <w:tcW w:w="1080" w:type="dxa"/>
            <w:noWrap/>
            <w:vAlign w:val="bottom"/>
          </w:tcPr>
          <w:p w14:paraId="2A2173A7" w14:textId="1B40395D" w:rsidR="00A92CB7" w:rsidRPr="001D77BB" w:rsidRDefault="00A92CB7" w:rsidP="002E7335">
            <w:pPr>
              <w:rPr>
                <w:color w:val="FF0000"/>
                <w:sz w:val="19"/>
                <w:szCs w:val="19"/>
              </w:rPr>
            </w:pPr>
          </w:p>
        </w:tc>
        <w:tc>
          <w:tcPr>
            <w:tcW w:w="1044" w:type="dxa"/>
            <w:noWrap/>
            <w:vAlign w:val="center"/>
            <w:hideMark/>
          </w:tcPr>
          <w:p w14:paraId="605EA1A9" w14:textId="037B6415" w:rsidR="00A92CB7" w:rsidRPr="00B00411" w:rsidRDefault="00A92CB7" w:rsidP="002E7335">
            <w:pPr>
              <w:jc w:val="center"/>
              <w:rPr>
                <w:sz w:val="19"/>
                <w:szCs w:val="19"/>
              </w:rPr>
            </w:pPr>
            <w:r w:rsidRPr="00B00411">
              <w:rPr>
                <w:sz w:val="19"/>
                <w:szCs w:val="19"/>
              </w:rPr>
              <w:t>x</w:t>
            </w:r>
          </w:p>
        </w:tc>
        <w:tc>
          <w:tcPr>
            <w:tcW w:w="1051" w:type="dxa"/>
            <w:vAlign w:val="center"/>
            <w:hideMark/>
          </w:tcPr>
          <w:p w14:paraId="296CC1FD" w14:textId="77777777" w:rsidR="00A92CB7" w:rsidRPr="00B00411" w:rsidRDefault="00A92CB7" w:rsidP="002E7335">
            <w:pPr>
              <w:jc w:val="center"/>
              <w:rPr>
                <w:sz w:val="19"/>
                <w:szCs w:val="19"/>
              </w:rPr>
            </w:pPr>
            <w:r w:rsidRPr="00B00411">
              <w:rPr>
                <w:sz w:val="19"/>
                <w:szCs w:val="19"/>
              </w:rPr>
              <w:t>x</w:t>
            </w:r>
          </w:p>
        </w:tc>
        <w:tc>
          <w:tcPr>
            <w:tcW w:w="1786" w:type="dxa"/>
            <w:gridSpan w:val="2"/>
            <w:vMerge/>
            <w:vAlign w:val="center"/>
            <w:hideMark/>
          </w:tcPr>
          <w:p w14:paraId="4C5AC879" w14:textId="77777777" w:rsidR="00A92CB7" w:rsidRPr="000B2EC8" w:rsidRDefault="00A92CB7" w:rsidP="002E7335">
            <w:pPr>
              <w:jc w:val="center"/>
              <w:rPr>
                <w:b/>
                <w:sz w:val="19"/>
                <w:szCs w:val="19"/>
              </w:rPr>
            </w:pPr>
          </w:p>
        </w:tc>
        <w:tc>
          <w:tcPr>
            <w:tcW w:w="1500" w:type="dxa"/>
            <w:vAlign w:val="center"/>
          </w:tcPr>
          <w:p w14:paraId="51C9A153" w14:textId="77777777" w:rsidR="00A92CB7" w:rsidRPr="001D77BB" w:rsidRDefault="00A92CB7" w:rsidP="002E7335">
            <w:pPr>
              <w:jc w:val="center"/>
              <w:rPr>
                <w:color w:val="FF0000"/>
                <w:sz w:val="19"/>
                <w:szCs w:val="19"/>
              </w:rPr>
            </w:pPr>
          </w:p>
        </w:tc>
        <w:tc>
          <w:tcPr>
            <w:tcW w:w="758" w:type="dxa"/>
          </w:tcPr>
          <w:p w14:paraId="3F3EBF0D" w14:textId="77777777" w:rsidR="00A92CB7" w:rsidRPr="001D77BB" w:rsidRDefault="00A92CB7" w:rsidP="002E7335">
            <w:pPr>
              <w:jc w:val="center"/>
              <w:rPr>
                <w:color w:val="FF0000"/>
                <w:sz w:val="19"/>
                <w:szCs w:val="19"/>
              </w:rPr>
            </w:pPr>
          </w:p>
        </w:tc>
      </w:tr>
      <w:tr w:rsidR="00A92CB7" w:rsidRPr="00E40D1D" w14:paraId="5653A44F" w14:textId="77777777" w:rsidTr="001D77BB">
        <w:tc>
          <w:tcPr>
            <w:tcW w:w="6810" w:type="dxa"/>
            <w:vMerge/>
            <w:vAlign w:val="center"/>
            <w:hideMark/>
          </w:tcPr>
          <w:p w14:paraId="1B6277E5" w14:textId="77777777" w:rsidR="00A92CB7" w:rsidRPr="00E40D1D" w:rsidRDefault="00A92CB7" w:rsidP="002E7335">
            <w:pPr>
              <w:rPr>
                <w:sz w:val="19"/>
                <w:szCs w:val="19"/>
              </w:rPr>
            </w:pPr>
          </w:p>
        </w:tc>
        <w:tc>
          <w:tcPr>
            <w:tcW w:w="1080" w:type="dxa"/>
            <w:noWrap/>
            <w:vAlign w:val="bottom"/>
          </w:tcPr>
          <w:p w14:paraId="2B9E5912" w14:textId="0B7046A9" w:rsidR="00A92CB7" w:rsidRPr="001D77BB" w:rsidRDefault="00A92CB7" w:rsidP="002E7335">
            <w:pPr>
              <w:rPr>
                <w:color w:val="FF0000"/>
                <w:sz w:val="19"/>
                <w:szCs w:val="19"/>
              </w:rPr>
            </w:pPr>
          </w:p>
        </w:tc>
        <w:tc>
          <w:tcPr>
            <w:tcW w:w="1044" w:type="dxa"/>
            <w:noWrap/>
            <w:vAlign w:val="center"/>
            <w:hideMark/>
          </w:tcPr>
          <w:p w14:paraId="74CBC8F3" w14:textId="2922F99F" w:rsidR="00A92CB7" w:rsidRPr="00B00411" w:rsidRDefault="00A92CB7" w:rsidP="002E7335">
            <w:pPr>
              <w:jc w:val="center"/>
              <w:rPr>
                <w:sz w:val="19"/>
                <w:szCs w:val="19"/>
              </w:rPr>
            </w:pPr>
            <w:r w:rsidRPr="00B00411">
              <w:rPr>
                <w:sz w:val="19"/>
                <w:szCs w:val="19"/>
              </w:rPr>
              <w:t>x</w:t>
            </w:r>
          </w:p>
        </w:tc>
        <w:tc>
          <w:tcPr>
            <w:tcW w:w="1051" w:type="dxa"/>
            <w:vAlign w:val="center"/>
            <w:hideMark/>
          </w:tcPr>
          <w:p w14:paraId="48E90212" w14:textId="77777777" w:rsidR="00A92CB7" w:rsidRPr="00B00411" w:rsidRDefault="00A92CB7" w:rsidP="002E7335">
            <w:pPr>
              <w:jc w:val="center"/>
              <w:rPr>
                <w:sz w:val="19"/>
                <w:szCs w:val="19"/>
              </w:rPr>
            </w:pPr>
            <w:r w:rsidRPr="00B00411">
              <w:rPr>
                <w:sz w:val="19"/>
                <w:szCs w:val="19"/>
              </w:rPr>
              <w:t>x</w:t>
            </w:r>
          </w:p>
        </w:tc>
        <w:tc>
          <w:tcPr>
            <w:tcW w:w="1786" w:type="dxa"/>
            <w:gridSpan w:val="2"/>
            <w:vMerge/>
            <w:vAlign w:val="center"/>
            <w:hideMark/>
          </w:tcPr>
          <w:p w14:paraId="2E0146AE" w14:textId="77777777" w:rsidR="00A92CB7" w:rsidRPr="000B2EC8" w:rsidRDefault="00A92CB7" w:rsidP="002E7335">
            <w:pPr>
              <w:jc w:val="center"/>
              <w:rPr>
                <w:b/>
                <w:sz w:val="19"/>
                <w:szCs w:val="19"/>
              </w:rPr>
            </w:pPr>
          </w:p>
        </w:tc>
        <w:tc>
          <w:tcPr>
            <w:tcW w:w="1500" w:type="dxa"/>
            <w:vAlign w:val="center"/>
          </w:tcPr>
          <w:p w14:paraId="02014866" w14:textId="52CF5E63" w:rsidR="00A92CB7" w:rsidRPr="001D77BB" w:rsidRDefault="00A92CB7" w:rsidP="002E7335">
            <w:pPr>
              <w:jc w:val="center"/>
              <w:rPr>
                <w:color w:val="FF0000"/>
                <w:sz w:val="19"/>
                <w:szCs w:val="19"/>
              </w:rPr>
            </w:pPr>
          </w:p>
        </w:tc>
        <w:tc>
          <w:tcPr>
            <w:tcW w:w="758" w:type="dxa"/>
          </w:tcPr>
          <w:p w14:paraId="0643139A" w14:textId="77777777" w:rsidR="00A92CB7" w:rsidRPr="001D77BB" w:rsidRDefault="00A92CB7" w:rsidP="002E7335">
            <w:pPr>
              <w:jc w:val="center"/>
              <w:rPr>
                <w:color w:val="FF0000"/>
                <w:sz w:val="19"/>
                <w:szCs w:val="19"/>
              </w:rPr>
            </w:pPr>
          </w:p>
        </w:tc>
      </w:tr>
      <w:tr w:rsidR="00A92CB7" w:rsidRPr="00E40D1D" w14:paraId="47E4304A" w14:textId="77777777" w:rsidTr="001D77BB">
        <w:tc>
          <w:tcPr>
            <w:tcW w:w="6810" w:type="dxa"/>
            <w:noWrap/>
            <w:hideMark/>
          </w:tcPr>
          <w:p w14:paraId="61D33F5B" w14:textId="77777777" w:rsidR="00A92CB7" w:rsidRPr="00E40D1D" w:rsidRDefault="00A92CB7" w:rsidP="002E7335">
            <w:pPr>
              <w:rPr>
                <w:sz w:val="19"/>
                <w:szCs w:val="19"/>
              </w:rPr>
            </w:pPr>
            <w:r w:rsidRPr="00E40D1D">
              <w:rPr>
                <w:sz w:val="19"/>
                <w:szCs w:val="19"/>
              </w:rPr>
              <w:t xml:space="preserve">Dokumenta sastādīšana, kas nepieciešams lietas iztiesāšanai rakstveida procesā (iebildums vai paskaidrojums) </w:t>
            </w:r>
          </w:p>
        </w:tc>
        <w:tc>
          <w:tcPr>
            <w:tcW w:w="1080" w:type="dxa"/>
            <w:noWrap/>
            <w:vAlign w:val="bottom"/>
          </w:tcPr>
          <w:p w14:paraId="003280B8" w14:textId="77777777" w:rsidR="00A92CB7" w:rsidRPr="001D77BB" w:rsidRDefault="00A92CB7" w:rsidP="002E7335">
            <w:pPr>
              <w:rPr>
                <w:color w:val="FF0000"/>
                <w:sz w:val="19"/>
                <w:szCs w:val="19"/>
              </w:rPr>
            </w:pPr>
          </w:p>
        </w:tc>
        <w:tc>
          <w:tcPr>
            <w:tcW w:w="1044" w:type="dxa"/>
            <w:noWrap/>
            <w:vAlign w:val="center"/>
            <w:hideMark/>
          </w:tcPr>
          <w:p w14:paraId="2C80D395" w14:textId="37E1F634" w:rsidR="00A92CB7" w:rsidRPr="00B00411" w:rsidRDefault="00A92CB7" w:rsidP="002E7335">
            <w:pPr>
              <w:jc w:val="center"/>
              <w:rPr>
                <w:sz w:val="19"/>
                <w:szCs w:val="19"/>
              </w:rPr>
            </w:pPr>
            <w:r w:rsidRPr="00B00411">
              <w:rPr>
                <w:sz w:val="19"/>
                <w:szCs w:val="19"/>
              </w:rPr>
              <w:t>x</w:t>
            </w:r>
          </w:p>
        </w:tc>
        <w:tc>
          <w:tcPr>
            <w:tcW w:w="1051" w:type="dxa"/>
            <w:vAlign w:val="center"/>
            <w:hideMark/>
          </w:tcPr>
          <w:p w14:paraId="6541D292" w14:textId="77777777" w:rsidR="00A92CB7" w:rsidRPr="00B00411" w:rsidRDefault="00A92CB7" w:rsidP="002E7335">
            <w:pPr>
              <w:jc w:val="center"/>
              <w:rPr>
                <w:sz w:val="19"/>
                <w:szCs w:val="19"/>
              </w:rPr>
            </w:pPr>
            <w:r w:rsidRPr="00B00411">
              <w:rPr>
                <w:sz w:val="19"/>
                <w:szCs w:val="19"/>
              </w:rPr>
              <w:t>x</w:t>
            </w:r>
          </w:p>
        </w:tc>
        <w:tc>
          <w:tcPr>
            <w:tcW w:w="1786" w:type="dxa"/>
            <w:gridSpan w:val="2"/>
            <w:vAlign w:val="center"/>
            <w:hideMark/>
          </w:tcPr>
          <w:p w14:paraId="2938124B" w14:textId="43D91AAA" w:rsidR="00A92CB7" w:rsidRPr="000B2EC8" w:rsidRDefault="006E2A91" w:rsidP="002E7335">
            <w:pPr>
              <w:jc w:val="center"/>
              <w:rPr>
                <w:b/>
                <w:sz w:val="19"/>
                <w:szCs w:val="19"/>
              </w:rPr>
            </w:pPr>
            <w:r>
              <w:rPr>
                <w:b/>
                <w:sz w:val="19"/>
                <w:szCs w:val="19"/>
              </w:rPr>
              <w:t>50</w:t>
            </w:r>
          </w:p>
        </w:tc>
        <w:tc>
          <w:tcPr>
            <w:tcW w:w="1500" w:type="dxa"/>
            <w:vAlign w:val="center"/>
          </w:tcPr>
          <w:p w14:paraId="67228642" w14:textId="77777777" w:rsidR="00A92CB7" w:rsidRPr="001D77BB" w:rsidRDefault="00A92CB7" w:rsidP="002E7335">
            <w:pPr>
              <w:jc w:val="center"/>
              <w:rPr>
                <w:color w:val="FF0000"/>
                <w:sz w:val="19"/>
                <w:szCs w:val="19"/>
              </w:rPr>
            </w:pPr>
          </w:p>
        </w:tc>
        <w:tc>
          <w:tcPr>
            <w:tcW w:w="758" w:type="dxa"/>
          </w:tcPr>
          <w:p w14:paraId="328588F7" w14:textId="77777777" w:rsidR="00A92CB7" w:rsidRPr="001D77BB" w:rsidRDefault="00A92CB7" w:rsidP="002E7335">
            <w:pPr>
              <w:jc w:val="center"/>
              <w:rPr>
                <w:color w:val="FF0000"/>
                <w:sz w:val="19"/>
                <w:szCs w:val="19"/>
              </w:rPr>
            </w:pPr>
          </w:p>
        </w:tc>
      </w:tr>
      <w:tr w:rsidR="00A92CB7" w:rsidRPr="00E40D1D" w14:paraId="728D9A71" w14:textId="77777777" w:rsidTr="001D77BB">
        <w:tc>
          <w:tcPr>
            <w:tcW w:w="6810" w:type="dxa"/>
            <w:hideMark/>
          </w:tcPr>
          <w:p w14:paraId="181D6871" w14:textId="77777777" w:rsidR="00A92CB7" w:rsidRPr="00E40D1D" w:rsidRDefault="00A92CB7" w:rsidP="002E7335">
            <w:pPr>
              <w:rPr>
                <w:sz w:val="19"/>
                <w:szCs w:val="19"/>
              </w:rPr>
            </w:pPr>
            <w:r w:rsidRPr="00E40D1D">
              <w:rPr>
                <w:sz w:val="19"/>
                <w:szCs w:val="19"/>
              </w:rPr>
              <w:t xml:space="preserve">Apelācijas sūdzības sastādīšana </w:t>
            </w:r>
          </w:p>
        </w:tc>
        <w:tc>
          <w:tcPr>
            <w:tcW w:w="1080" w:type="dxa"/>
            <w:noWrap/>
            <w:vAlign w:val="center"/>
          </w:tcPr>
          <w:p w14:paraId="3B3C7D8F" w14:textId="4E4BDA87" w:rsidR="00A92CB7" w:rsidRPr="001D77BB" w:rsidRDefault="002649E3" w:rsidP="002E7335">
            <w:pPr>
              <w:rPr>
                <w:color w:val="FF0000"/>
                <w:sz w:val="19"/>
                <w:szCs w:val="19"/>
              </w:rPr>
            </w:pPr>
            <w:r>
              <w:rPr>
                <w:color w:val="FF0000"/>
                <w:sz w:val="19"/>
                <w:szCs w:val="19"/>
              </w:rPr>
              <w:t>02</w:t>
            </w:r>
            <w:r w:rsidR="001D77BB">
              <w:rPr>
                <w:color w:val="FF0000"/>
                <w:sz w:val="19"/>
                <w:szCs w:val="19"/>
              </w:rPr>
              <w:t>.0</w:t>
            </w:r>
            <w:r w:rsidR="00041C27">
              <w:rPr>
                <w:color w:val="FF0000"/>
                <w:sz w:val="19"/>
                <w:szCs w:val="19"/>
              </w:rPr>
              <w:t>9</w:t>
            </w:r>
            <w:r w:rsidR="001D77BB">
              <w:rPr>
                <w:color w:val="FF0000"/>
                <w:sz w:val="19"/>
                <w:szCs w:val="19"/>
              </w:rPr>
              <w:t>.20</w:t>
            </w:r>
            <w:r w:rsidR="00041C27">
              <w:rPr>
                <w:color w:val="FF0000"/>
                <w:sz w:val="19"/>
                <w:szCs w:val="19"/>
              </w:rPr>
              <w:t>2</w:t>
            </w:r>
            <w:r w:rsidR="006E2A91">
              <w:rPr>
                <w:color w:val="FF0000"/>
                <w:sz w:val="19"/>
                <w:szCs w:val="19"/>
              </w:rPr>
              <w:t>4</w:t>
            </w:r>
            <w:r w:rsidR="001D77BB">
              <w:rPr>
                <w:color w:val="FF0000"/>
                <w:sz w:val="19"/>
                <w:szCs w:val="19"/>
              </w:rPr>
              <w:t>.</w:t>
            </w:r>
          </w:p>
        </w:tc>
        <w:tc>
          <w:tcPr>
            <w:tcW w:w="1044" w:type="dxa"/>
            <w:noWrap/>
            <w:vAlign w:val="center"/>
            <w:hideMark/>
          </w:tcPr>
          <w:p w14:paraId="1AA9ADDE" w14:textId="77777777" w:rsidR="00A92CB7" w:rsidRPr="00B00411" w:rsidRDefault="00A92CB7" w:rsidP="002E7335">
            <w:pPr>
              <w:jc w:val="center"/>
              <w:rPr>
                <w:sz w:val="19"/>
                <w:szCs w:val="19"/>
              </w:rPr>
            </w:pPr>
            <w:r w:rsidRPr="00B00411">
              <w:rPr>
                <w:sz w:val="19"/>
                <w:szCs w:val="19"/>
              </w:rPr>
              <w:t>x</w:t>
            </w:r>
          </w:p>
        </w:tc>
        <w:tc>
          <w:tcPr>
            <w:tcW w:w="1051" w:type="dxa"/>
            <w:vAlign w:val="center"/>
            <w:hideMark/>
          </w:tcPr>
          <w:p w14:paraId="7A7FEC18" w14:textId="77777777" w:rsidR="00A92CB7" w:rsidRPr="00B00411" w:rsidRDefault="00A92CB7" w:rsidP="002E7335">
            <w:pPr>
              <w:jc w:val="center"/>
              <w:rPr>
                <w:sz w:val="19"/>
                <w:szCs w:val="19"/>
              </w:rPr>
            </w:pPr>
            <w:r w:rsidRPr="00B00411">
              <w:rPr>
                <w:sz w:val="19"/>
                <w:szCs w:val="19"/>
              </w:rPr>
              <w:t>x</w:t>
            </w:r>
          </w:p>
        </w:tc>
        <w:tc>
          <w:tcPr>
            <w:tcW w:w="1786" w:type="dxa"/>
            <w:gridSpan w:val="2"/>
            <w:vAlign w:val="center"/>
            <w:hideMark/>
          </w:tcPr>
          <w:p w14:paraId="18915BBE" w14:textId="49E8C6F1" w:rsidR="00A92CB7" w:rsidRPr="000B2EC8" w:rsidRDefault="00041C27" w:rsidP="002E7335">
            <w:pPr>
              <w:jc w:val="center"/>
              <w:rPr>
                <w:b/>
                <w:sz w:val="19"/>
                <w:szCs w:val="19"/>
              </w:rPr>
            </w:pPr>
            <w:r>
              <w:rPr>
                <w:b/>
                <w:sz w:val="19"/>
                <w:szCs w:val="19"/>
              </w:rPr>
              <w:t>1</w:t>
            </w:r>
            <w:r w:rsidR="006E2A91">
              <w:rPr>
                <w:b/>
                <w:sz w:val="19"/>
                <w:szCs w:val="19"/>
              </w:rPr>
              <w:t>40</w:t>
            </w:r>
          </w:p>
        </w:tc>
        <w:tc>
          <w:tcPr>
            <w:tcW w:w="1500" w:type="dxa"/>
            <w:vAlign w:val="center"/>
          </w:tcPr>
          <w:p w14:paraId="1B7947CA" w14:textId="77777777" w:rsidR="00A92CB7" w:rsidRPr="001D77BB" w:rsidRDefault="00D25215" w:rsidP="002E7335">
            <w:pPr>
              <w:jc w:val="center"/>
              <w:rPr>
                <w:color w:val="FF0000"/>
                <w:sz w:val="19"/>
                <w:szCs w:val="19"/>
              </w:rPr>
            </w:pPr>
            <w:r>
              <w:rPr>
                <w:color w:val="FF0000"/>
                <w:sz w:val="19"/>
                <w:szCs w:val="19"/>
              </w:rPr>
              <w:t>1</w:t>
            </w:r>
          </w:p>
        </w:tc>
        <w:tc>
          <w:tcPr>
            <w:tcW w:w="758" w:type="dxa"/>
          </w:tcPr>
          <w:p w14:paraId="16C3D9F7" w14:textId="6EB51C21" w:rsidR="00A92CB7" w:rsidRPr="001D77BB" w:rsidRDefault="00041C27" w:rsidP="002E7335">
            <w:pPr>
              <w:jc w:val="center"/>
              <w:rPr>
                <w:color w:val="FF0000"/>
                <w:sz w:val="19"/>
                <w:szCs w:val="19"/>
              </w:rPr>
            </w:pPr>
            <w:r>
              <w:rPr>
                <w:color w:val="FF0000"/>
                <w:sz w:val="19"/>
                <w:szCs w:val="19"/>
              </w:rPr>
              <w:t>1</w:t>
            </w:r>
            <w:r w:rsidR="006E2A91">
              <w:rPr>
                <w:color w:val="FF0000"/>
                <w:sz w:val="19"/>
                <w:szCs w:val="19"/>
              </w:rPr>
              <w:t>40</w:t>
            </w:r>
            <w:r w:rsidR="00D25215">
              <w:rPr>
                <w:color w:val="FF0000"/>
                <w:sz w:val="19"/>
                <w:szCs w:val="19"/>
              </w:rPr>
              <w:t>,00</w:t>
            </w:r>
          </w:p>
        </w:tc>
      </w:tr>
      <w:tr w:rsidR="00A92CB7" w:rsidRPr="00E40D1D" w14:paraId="25BC3758" w14:textId="77777777" w:rsidTr="001D77BB">
        <w:tc>
          <w:tcPr>
            <w:tcW w:w="6810" w:type="dxa"/>
            <w:hideMark/>
          </w:tcPr>
          <w:p w14:paraId="3D6AC65B" w14:textId="77777777" w:rsidR="00A92CB7" w:rsidRPr="00E40D1D" w:rsidRDefault="00A92CB7" w:rsidP="002E7335">
            <w:pPr>
              <w:rPr>
                <w:sz w:val="19"/>
                <w:szCs w:val="19"/>
              </w:rPr>
            </w:pPr>
            <w:r w:rsidRPr="00E40D1D">
              <w:rPr>
                <w:sz w:val="19"/>
                <w:szCs w:val="19"/>
              </w:rPr>
              <w:t xml:space="preserve">Kasācijas sūdzības sastādīšana </w:t>
            </w:r>
          </w:p>
        </w:tc>
        <w:tc>
          <w:tcPr>
            <w:tcW w:w="1080" w:type="dxa"/>
            <w:noWrap/>
            <w:vAlign w:val="bottom"/>
          </w:tcPr>
          <w:p w14:paraId="44485AB7" w14:textId="77777777" w:rsidR="00A92CB7" w:rsidRPr="001D77BB" w:rsidRDefault="00A92CB7" w:rsidP="002E7335">
            <w:pPr>
              <w:rPr>
                <w:color w:val="FF0000"/>
                <w:sz w:val="19"/>
                <w:szCs w:val="19"/>
              </w:rPr>
            </w:pPr>
          </w:p>
        </w:tc>
        <w:tc>
          <w:tcPr>
            <w:tcW w:w="1044" w:type="dxa"/>
            <w:noWrap/>
            <w:vAlign w:val="center"/>
            <w:hideMark/>
          </w:tcPr>
          <w:p w14:paraId="26CCE72A" w14:textId="77777777" w:rsidR="00A92CB7" w:rsidRPr="00B00411" w:rsidRDefault="00A92CB7" w:rsidP="002E7335">
            <w:pPr>
              <w:jc w:val="center"/>
              <w:rPr>
                <w:sz w:val="19"/>
                <w:szCs w:val="19"/>
              </w:rPr>
            </w:pPr>
            <w:r w:rsidRPr="00B00411">
              <w:rPr>
                <w:sz w:val="19"/>
                <w:szCs w:val="19"/>
              </w:rPr>
              <w:t>x</w:t>
            </w:r>
          </w:p>
        </w:tc>
        <w:tc>
          <w:tcPr>
            <w:tcW w:w="1051" w:type="dxa"/>
            <w:vAlign w:val="center"/>
            <w:hideMark/>
          </w:tcPr>
          <w:p w14:paraId="1DCCF114" w14:textId="77777777" w:rsidR="00A92CB7" w:rsidRPr="00B00411" w:rsidRDefault="00A92CB7" w:rsidP="002E7335">
            <w:pPr>
              <w:jc w:val="center"/>
              <w:rPr>
                <w:sz w:val="19"/>
                <w:szCs w:val="19"/>
              </w:rPr>
            </w:pPr>
            <w:r w:rsidRPr="00B00411">
              <w:rPr>
                <w:sz w:val="19"/>
                <w:szCs w:val="19"/>
              </w:rPr>
              <w:t>x</w:t>
            </w:r>
          </w:p>
        </w:tc>
        <w:tc>
          <w:tcPr>
            <w:tcW w:w="1786" w:type="dxa"/>
            <w:gridSpan w:val="2"/>
            <w:vAlign w:val="center"/>
            <w:hideMark/>
          </w:tcPr>
          <w:p w14:paraId="5A49564B" w14:textId="61781B7C" w:rsidR="00A92CB7" w:rsidRPr="000B2EC8" w:rsidRDefault="00A92CB7" w:rsidP="002E7335">
            <w:pPr>
              <w:jc w:val="center"/>
              <w:rPr>
                <w:b/>
                <w:sz w:val="19"/>
                <w:szCs w:val="19"/>
              </w:rPr>
            </w:pPr>
            <w:r w:rsidRPr="000B2EC8">
              <w:rPr>
                <w:b/>
                <w:sz w:val="19"/>
                <w:szCs w:val="19"/>
              </w:rPr>
              <w:t>1</w:t>
            </w:r>
            <w:r w:rsidR="006E2A91">
              <w:rPr>
                <w:b/>
                <w:sz w:val="19"/>
                <w:szCs w:val="19"/>
              </w:rPr>
              <w:t>60</w:t>
            </w:r>
          </w:p>
        </w:tc>
        <w:tc>
          <w:tcPr>
            <w:tcW w:w="1500" w:type="dxa"/>
            <w:vAlign w:val="center"/>
          </w:tcPr>
          <w:p w14:paraId="4A8066C5" w14:textId="77777777" w:rsidR="00A92CB7" w:rsidRPr="001D77BB" w:rsidRDefault="00A92CB7" w:rsidP="002E7335">
            <w:pPr>
              <w:jc w:val="center"/>
              <w:rPr>
                <w:color w:val="FF0000"/>
                <w:sz w:val="19"/>
                <w:szCs w:val="19"/>
              </w:rPr>
            </w:pPr>
          </w:p>
        </w:tc>
        <w:tc>
          <w:tcPr>
            <w:tcW w:w="758" w:type="dxa"/>
          </w:tcPr>
          <w:p w14:paraId="3AF36025" w14:textId="41558886" w:rsidR="00A92CB7" w:rsidRPr="001D77BB" w:rsidRDefault="00A92CB7" w:rsidP="002E7335">
            <w:pPr>
              <w:jc w:val="center"/>
              <w:rPr>
                <w:color w:val="FF0000"/>
                <w:sz w:val="19"/>
                <w:szCs w:val="19"/>
              </w:rPr>
            </w:pPr>
          </w:p>
        </w:tc>
      </w:tr>
      <w:tr w:rsidR="00A92CB7" w:rsidRPr="00E40D1D" w14:paraId="083EA2D5" w14:textId="77777777" w:rsidTr="006E2A91">
        <w:tc>
          <w:tcPr>
            <w:tcW w:w="6810" w:type="dxa"/>
            <w:hideMark/>
          </w:tcPr>
          <w:p w14:paraId="40A404E2" w14:textId="77777777" w:rsidR="00A92CB7" w:rsidRPr="00E40D1D" w:rsidRDefault="00A92CB7" w:rsidP="002E7335">
            <w:pPr>
              <w:rPr>
                <w:sz w:val="19"/>
                <w:szCs w:val="19"/>
              </w:rPr>
            </w:pPr>
            <w:r w:rsidRPr="00E40D1D">
              <w:rPr>
                <w:sz w:val="19"/>
                <w:szCs w:val="19"/>
              </w:rPr>
              <w:t>Papildinājuma sastādīšana rakstiskai sūdzībai par kriminālprocesu veicošās amatpersonas rīcību vai nolēmumu un procesuālā piespiedu līdzekļa piemērošanu (grozīšanu vai atcelšanu),</w:t>
            </w:r>
            <w:r>
              <w:rPr>
                <w:sz w:val="19"/>
                <w:szCs w:val="19"/>
              </w:rPr>
              <w:t xml:space="preserve"> </w:t>
            </w:r>
            <w:r w:rsidRPr="00E40D1D">
              <w:rPr>
                <w:sz w:val="19"/>
                <w:szCs w:val="19"/>
              </w:rPr>
              <w:t xml:space="preserve">apelācijas sūdzībai vai </w:t>
            </w:r>
            <w:r w:rsidRPr="00B00411">
              <w:rPr>
                <w:color w:val="000000" w:themeColor="text1"/>
                <w:sz w:val="19"/>
                <w:szCs w:val="19"/>
                <w:u w:val="single" w:color="FF0000"/>
              </w:rPr>
              <w:t>kasācijas sūdzībai</w:t>
            </w:r>
            <w:r w:rsidRPr="00B00411">
              <w:rPr>
                <w:color w:val="000000" w:themeColor="text1"/>
                <w:sz w:val="19"/>
                <w:szCs w:val="19"/>
              </w:rPr>
              <w:t xml:space="preserve"> </w:t>
            </w:r>
            <w:r w:rsidR="00820797">
              <w:rPr>
                <w:noProof/>
              </w:rPr>
              <mc:AlternateContent>
                <mc:Choice Requires="wps">
                  <w:drawing>
                    <wp:anchor distT="0" distB="0" distL="114300" distR="114300" simplePos="0" relativeHeight="251657728" behindDoc="0" locked="0" layoutInCell="1" allowOverlap="1" wp14:anchorId="070A22AF" wp14:editId="2AE153DD">
                      <wp:simplePos x="0" y="0"/>
                      <wp:positionH relativeFrom="column">
                        <wp:posOffset>1434465</wp:posOffset>
                      </wp:positionH>
                      <wp:positionV relativeFrom="paragraph">
                        <wp:posOffset>6692900</wp:posOffset>
                      </wp:positionV>
                      <wp:extent cx="2076450" cy="241300"/>
                      <wp:effectExtent l="0" t="0" r="19050" b="25400"/>
                      <wp:wrapNone/>
                      <wp:docPr id="2" name="Tekstlodziņš 2"/>
                      <wp:cNvGraphicFramePr/>
                      <a:graphic xmlns:a="http://schemas.openxmlformats.org/drawingml/2006/main">
                        <a:graphicData uri="http://schemas.microsoft.com/office/word/2010/wordprocessingShape">
                          <wps:wsp>
                            <wps:cNvSpPr txBox="1"/>
                            <wps:spPr>
                              <a:xfrm>
                                <a:off x="0" y="0"/>
                                <a:ext cx="2075815" cy="241300"/>
                              </a:xfrm>
                              <a:prstGeom prst="rect">
                                <a:avLst/>
                              </a:prstGeom>
                              <a:solidFill>
                                <a:srgbClr val="FFFFFF"/>
                              </a:solidFill>
                              <a:ln w="25402">
                                <a:solidFill>
                                  <a:srgbClr val="C0504D"/>
                                </a:solidFill>
                                <a:prstDash val="solid"/>
                              </a:ln>
                            </wps:spPr>
                            <wps:txbx>
                              <w:txbxContent>
                                <w:p w14:paraId="7F60DC40" w14:textId="77777777" w:rsidR="002E7335" w:rsidRDefault="002E7335" w:rsidP="00820797">
                                  <w:r>
                                    <w:rPr>
                                      <w:color w:val="FF0000"/>
                                      <w:sz w:val="14"/>
                                      <w:szCs w:val="14"/>
                                    </w:rPr>
                                    <w:t>Jāpasvītro attiecīgais sagatavotā dokumenta veids</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070A22AF" id="_x0000_t202" coordsize="21600,21600" o:spt="202" path="m,l,21600r21600,l21600,xe">
                      <v:stroke joinstyle="miter"/>
                      <v:path gradientshapeok="t" o:connecttype="rect"/>
                    </v:shapetype>
                    <v:shape id="Tekstlodziņš 2" o:spid="_x0000_s1035" type="#_x0000_t202" style="position:absolute;margin-left:112.95pt;margin-top:527pt;width:163.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" strokecolor="#c0504d" strokeweight=".70561mm">
                      <v:textbox>
                        <w:txbxContent>
                          <w:p w14:paraId="7F60DC40" w14:textId="77777777" w:rsidR="002E7335" w:rsidRDefault="002E7335" w:rsidP="00820797">
                            <w:r>
                              <w:rPr>
                                <w:color w:val="FF0000"/>
                                <w:sz w:val="14"/>
                                <w:szCs w:val="14"/>
                              </w:rPr>
                              <w:t>Jāpasvītro attiecīgais sagatavotā dokumenta veids</w:t>
                            </w:r>
                          </w:p>
                        </w:txbxContent>
                      </v:textbox>
                    </v:shape>
                  </w:pict>
                </mc:Fallback>
              </mc:AlternateContent>
            </w:r>
            <w:r w:rsidR="00B00411">
              <w:rPr>
                <w:noProof/>
              </w:rPr>
              <mc:AlternateContent>
                <mc:Choice Requires="wps">
                  <w:drawing>
                    <wp:anchor distT="0" distB="0" distL="114300" distR="114300" simplePos="0" relativeHeight="251653632" behindDoc="0" locked="0" layoutInCell="1" allowOverlap="1" wp14:anchorId="215B1948" wp14:editId="3EE5AA62">
                      <wp:simplePos x="0" y="0"/>
                      <wp:positionH relativeFrom="column">
                        <wp:posOffset>1434465</wp:posOffset>
                      </wp:positionH>
                      <wp:positionV relativeFrom="paragraph">
                        <wp:posOffset>6692900</wp:posOffset>
                      </wp:positionV>
                      <wp:extent cx="2076450" cy="241300"/>
                      <wp:effectExtent l="0" t="0" r="19050" b="25400"/>
                      <wp:wrapNone/>
                      <wp:docPr id="1" name="Tekstlodziņš 1"/>
                      <wp:cNvGraphicFramePr/>
                      <a:graphic xmlns:a="http://schemas.openxmlformats.org/drawingml/2006/main">
                        <a:graphicData uri="http://schemas.microsoft.com/office/word/2010/wordprocessingShape">
                          <wps:wsp>
                            <wps:cNvSpPr txBox="1"/>
                            <wps:spPr>
                              <a:xfrm>
                                <a:off x="0" y="0"/>
                                <a:ext cx="2075815" cy="241300"/>
                              </a:xfrm>
                              <a:prstGeom prst="rect">
                                <a:avLst/>
                              </a:prstGeom>
                              <a:solidFill>
                                <a:srgbClr val="FFFFFF"/>
                              </a:solidFill>
                              <a:ln w="25402">
                                <a:solidFill>
                                  <a:srgbClr val="C0504D"/>
                                </a:solidFill>
                                <a:prstDash val="solid"/>
                              </a:ln>
                            </wps:spPr>
                            <wps:txbx>
                              <w:txbxContent>
                                <w:p w14:paraId="7535F678" w14:textId="77777777" w:rsidR="002E7335" w:rsidRDefault="002E7335" w:rsidP="00B00411">
                                  <w:r>
                                    <w:rPr>
                                      <w:color w:val="FF0000"/>
                                      <w:sz w:val="14"/>
                                      <w:szCs w:val="14"/>
                                    </w:rPr>
                                    <w:t>Jāpasvītro attiecīgais sagatavotā dokumenta veids</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215B1948" id="Tekstlodziņš 1" o:spid="_x0000_s1036" type="#_x0000_t202" style="position:absolute;margin-left:112.95pt;margin-top:527pt;width:163.5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" strokecolor="#c0504d" strokeweight=".70561mm">
                      <v:textbox>
                        <w:txbxContent>
                          <w:p w14:paraId="7535F678" w14:textId="77777777" w:rsidR="002E7335" w:rsidRDefault="002E7335" w:rsidP="00B00411">
                            <w:r>
                              <w:rPr>
                                <w:color w:val="FF0000"/>
                                <w:sz w:val="14"/>
                                <w:szCs w:val="14"/>
                              </w:rPr>
                              <w:t>Jāpasvītro attiecīgais sagatavotā dokumenta veids</w:t>
                            </w:r>
                          </w:p>
                        </w:txbxContent>
                      </v:textbox>
                    </v:shape>
                  </w:pict>
                </mc:Fallback>
              </mc:AlternateContent>
            </w:r>
          </w:p>
        </w:tc>
        <w:tc>
          <w:tcPr>
            <w:tcW w:w="1080" w:type="dxa"/>
            <w:noWrap/>
            <w:vAlign w:val="center"/>
          </w:tcPr>
          <w:p w14:paraId="6F5C2ABD" w14:textId="77777777" w:rsidR="00A92CB7" w:rsidRPr="001D77BB" w:rsidRDefault="00A92CB7" w:rsidP="001D77BB">
            <w:pPr>
              <w:jc w:val="center"/>
              <w:rPr>
                <w:color w:val="FF0000"/>
                <w:sz w:val="19"/>
                <w:szCs w:val="19"/>
              </w:rPr>
            </w:pPr>
          </w:p>
        </w:tc>
        <w:tc>
          <w:tcPr>
            <w:tcW w:w="1044" w:type="dxa"/>
            <w:noWrap/>
            <w:vAlign w:val="center"/>
            <w:hideMark/>
          </w:tcPr>
          <w:p w14:paraId="3DE0904B" w14:textId="77777777" w:rsidR="00A92CB7" w:rsidRPr="00B00411" w:rsidRDefault="00A92CB7" w:rsidP="001D77BB">
            <w:pPr>
              <w:jc w:val="center"/>
              <w:rPr>
                <w:sz w:val="19"/>
                <w:szCs w:val="19"/>
              </w:rPr>
            </w:pPr>
            <w:r w:rsidRPr="00B00411">
              <w:rPr>
                <w:sz w:val="19"/>
                <w:szCs w:val="19"/>
              </w:rPr>
              <w:t>x</w:t>
            </w:r>
          </w:p>
        </w:tc>
        <w:tc>
          <w:tcPr>
            <w:tcW w:w="1051" w:type="dxa"/>
            <w:vAlign w:val="center"/>
            <w:hideMark/>
          </w:tcPr>
          <w:p w14:paraId="6B0C5BFE" w14:textId="77777777" w:rsidR="00A92CB7" w:rsidRPr="00B00411" w:rsidRDefault="00A92CB7" w:rsidP="001D77BB">
            <w:pPr>
              <w:jc w:val="center"/>
              <w:rPr>
                <w:sz w:val="19"/>
                <w:szCs w:val="19"/>
              </w:rPr>
            </w:pPr>
            <w:r w:rsidRPr="00B00411">
              <w:rPr>
                <w:sz w:val="19"/>
                <w:szCs w:val="19"/>
              </w:rPr>
              <w:t>x</w:t>
            </w:r>
          </w:p>
        </w:tc>
        <w:tc>
          <w:tcPr>
            <w:tcW w:w="1786" w:type="dxa"/>
            <w:gridSpan w:val="2"/>
            <w:vAlign w:val="center"/>
            <w:hideMark/>
          </w:tcPr>
          <w:p w14:paraId="04E80BB8" w14:textId="762775C2" w:rsidR="006E2A91" w:rsidRDefault="006E2A91" w:rsidP="006E2A91">
            <w:pPr>
              <w:jc w:val="center"/>
              <w:rPr>
                <w:b/>
                <w:sz w:val="19"/>
                <w:szCs w:val="19"/>
              </w:rPr>
            </w:pPr>
          </w:p>
          <w:p w14:paraId="54321BCE" w14:textId="0BE89324" w:rsidR="00A92CB7" w:rsidRPr="000B2EC8" w:rsidRDefault="00C701BE" w:rsidP="006E2A91">
            <w:pPr>
              <w:jc w:val="center"/>
              <w:rPr>
                <w:b/>
                <w:sz w:val="19"/>
                <w:szCs w:val="19"/>
              </w:rPr>
            </w:pPr>
            <w:r>
              <w:rPr>
                <w:noProof/>
              </w:rPr>
              <mc:AlternateContent>
                <mc:Choice Requires="wps">
                  <w:drawing>
                    <wp:anchor distT="0" distB="0" distL="114300" distR="114300" simplePos="0" relativeHeight="251664896" behindDoc="0" locked="0" layoutInCell="1" allowOverlap="1" wp14:anchorId="0BC65988" wp14:editId="29DCDF69">
                      <wp:simplePos x="0" y="0"/>
                      <wp:positionH relativeFrom="column">
                        <wp:posOffset>890905</wp:posOffset>
                      </wp:positionH>
                      <wp:positionV relativeFrom="paragraph">
                        <wp:posOffset>120015</wp:posOffset>
                      </wp:positionV>
                      <wp:extent cx="2095500" cy="892810"/>
                      <wp:effectExtent l="0" t="0" r="19050" b="307340"/>
                      <wp:wrapNone/>
                      <wp:docPr id="17" name="Runas burbulis: taisnstūrveida ar noapaļotiem stūri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166226" y="3639493"/>
                                <a:ext cx="2095500" cy="892810"/>
                              </a:xfrm>
                              <a:prstGeom prst="wedgeRoundRectCallout">
                                <a:avLst>
                                  <a:gd name="adj1" fmla="val 15721"/>
                                  <a:gd name="adj2" fmla="val 79680"/>
                                  <a:gd name="adj3" fmla="val 16667"/>
                                </a:avLst>
                              </a:prstGeom>
                              <a:solidFill>
                                <a:srgbClr val="FFFFFF"/>
                              </a:solidFill>
                              <a:ln w="9525">
                                <a:solidFill>
                                  <a:srgbClr val="000000"/>
                                </a:solidFill>
                                <a:miter lim="800000"/>
                                <a:headEnd/>
                                <a:tailEnd/>
                              </a:ln>
                            </wps:spPr>
                            <wps:txbx>
                              <w:txbxContent>
                                <w:p w14:paraId="76295EBF" w14:textId="77777777" w:rsidR="002E7335" w:rsidRPr="00D94812" w:rsidRDefault="002E7335" w:rsidP="00D94812">
                                  <w:pPr>
                                    <w:jc w:val="center"/>
                                    <w:rPr>
                                      <w:b/>
                                      <w:i/>
                                      <w:sz w:val="16"/>
                                      <w:szCs w:val="16"/>
                                    </w:rPr>
                                  </w:pPr>
                                  <w:r w:rsidRPr="00D94812">
                                    <w:rPr>
                                      <w:b/>
                                      <w:i/>
                                      <w:sz w:val="16"/>
                                      <w:szCs w:val="16"/>
                                    </w:rPr>
                                    <w:t>Samaksu par pārstāvību un aizstāvību kriminālprocesā aprēķina par pilnām 30 minūtēm</w:t>
                                  </w:r>
                                  <w:r w:rsidR="0079692C">
                                    <w:rPr>
                                      <w:b/>
                                      <w:i/>
                                      <w:sz w:val="16"/>
                                      <w:szCs w:val="16"/>
                                    </w:rPr>
                                    <w:t>.  Aprēķina divkāršā apmērā, ja juridiskā palīdzība sniega sestdienās, svētdienās, svētku dienās, darba dienās no plkst.20.00 līdz 8.00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5988" id="Runas burbulis: taisnstūrveida ar noapaļotiem stūriem 17" o:spid="_x0000_s1037" type="#_x0000_t62" style="position:absolute;left:0;text-align:left;margin-left:70.15pt;margin-top:9.45pt;width:165pt;height:70.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" adj="14196,28011">
                      <v:textbox>
                        <w:txbxContent>
                          <w:p w14:paraId="76295EBF" w14:textId="77777777" w:rsidR="002E7335" w:rsidRPr="00D94812" w:rsidRDefault="002E7335" w:rsidP="00D94812">
                            <w:pPr>
                              <w:jc w:val="center"/>
                              <w:rPr>
                                <w:b/>
                                <w:i/>
                                <w:sz w:val="16"/>
                                <w:szCs w:val="16"/>
                              </w:rPr>
                            </w:pPr>
                            <w:r w:rsidRPr="00D94812">
                              <w:rPr>
                                <w:b/>
                                <w:i/>
                                <w:sz w:val="16"/>
                                <w:szCs w:val="16"/>
                              </w:rPr>
                              <w:t>Samaksu par pārstāvību un aizstāvību kriminālprocesā aprēķina par pilnām 30 minūtēm</w:t>
                            </w:r>
                            <w:r w:rsidR="0079692C">
                              <w:rPr>
                                <w:b/>
                                <w:i/>
                                <w:sz w:val="16"/>
                                <w:szCs w:val="16"/>
                              </w:rPr>
                              <w:t>.  Aprēķina divkāršā apmērā, ja juridiskā palīdzība sniega sestdienās, svētdienās, svētku dienās, darba dienās no plkst.20.00 līdz 8.00</w:t>
                            </w:r>
                          </w:p>
                        </w:txbxContent>
                      </v:textbox>
                    </v:shape>
                  </w:pict>
                </mc:Fallback>
              </mc:AlternateContent>
            </w:r>
            <w:r w:rsidR="006E2A91">
              <w:rPr>
                <w:b/>
                <w:sz w:val="19"/>
                <w:szCs w:val="19"/>
              </w:rPr>
              <w:t>35</w:t>
            </w:r>
          </w:p>
        </w:tc>
        <w:tc>
          <w:tcPr>
            <w:tcW w:w="1500" w:type="dxa"/>
            <w:vAlign w:val="center"/>
          </w:tcPr>
          <w:p w14:paraId="2161837B" w14:textId="77777777" w:rsidR="00A92CB7" w:rsidRPr="001D77BB" w:rsidRDefault="00A92CB7" w:rsidP="001D77BB">
            <w:pPr>
              <w:jc w:val="center"/>
              <w:rPr>
                <w:color w:val="FF0000"/>
                <w:sz w:val="19"/>
                <w:szCs w:val="19"/>
              </w:rPr>
            </w:pPr>
          </w:p>
        </w:tc>
        <w:tc>
          <w:tcPr>
            <w:tcW w:w="758" w:type="dxa"/>
            <w:vAlign w:val="center"/>
          </w:tcPr>
          <w:p w14:paraId="34FDD0C3" w14:textId="4CCA6745" w:rsidR="00A92CB7" w:rsidRPr="001D77BB" w:rsidRDefault="00A92CB7" w:rsidP="001D77BB">
            <w:pPr>
              <w:jc w:val="center"/>
              <w:rPr>
                <w:color w:val="FF0000"/>
                <w:sz w:val="19"/>
                <w:szCs w:val="19"/>
              </w:rPr>
            </w:pPr>
          </w:p>
        </w:tc>
      </w:tr>
      <w:tr w:rsidR="00A92CB7" w:rsidRPr="00E40D1D" w14:paraId="47E9AF73" w14:textId="77777777" w:rsidTr="00B00411">
        <w:tc>
          <w:tcPr>
            <w:tcW w:w="6810" w:type="dxa"/>
          </w:tcPr>
          <w:p w14:paraId="65F97E9F" w14:textId="42BDD790" w:rsidR="00A92CB7" w:rsidRPr="00E40D1D" w:rsidRDefault="00406A70" w:rsidP="002E7335">
            <w:pPr>
              <w:rPr>
                <w:sz w:val="19"/>
                <w:szCs w:val="19"/>
              </w:rPr>
            </w:pPr>
            <w:r w:rsidRPr="00406A70">
              <w:rPr>
                <w:sz w:val="19"/>
                <w:szCs w:val="19"/>
              </w:rPr>
              <w:t>Juridiskā konsultācija, ja nesastāda dokumentu, kas nepieciešams lietas iztiesāšanai rakstveida procesā (iebildums vai paskaidrojums), apelācijas vai kasācijas sūdzību</w:t>
            </w:r>
            <w:r w:rsidRPr="00406A70">
              <w:rPr>
                <w:sz w:val="19"/>
                <w:szCs w:val="19"/>
                <w:vertAlign w:val="superscript"/>
              </w:rPr>
              <w:t>3</w:t>
            </w:r>
          </w:p>
        </w:tc>
        <w:tc>
          <w:tcPr>
            <w:tcW w:w="1080" w:type="dxa"/>
            <w:noWrap/>
            <w:vAlign w:val="center"/>
          </w:tcPr>
          <w:p w14:paraId="2F7B9146" w14:textId="77777777" w:rsidR="00A92CB7" w:rsidRPr="001D77BB" w:rsidRDefault="00A92CB7" w:rsidP="00B00411">
            <w:pPr>
              <w:jc w:val="center"/>
              <w:rPr>
                <w:color w:val="FF0000"/>
                <w:sz w:val="19"/>
                <w:szCs w:val="19"/>
              </w:rPr>
            </w:pPr>
          </w:p>
        </w:tc>
        <w:tc>
          <w:tcPr>
            <w:tcW w:w="1044" w:type="dxa"/>
            <w:noWrap/>
            <w:vAlign w:val="center"/>
          </w:tcPr>
          <w:p w14:paraId="3280F968" w14:textId="77777777" w:rsidR="00A92CB7" w:rsidRPr="00B00411" w:rsidRDefault="00A92CB7" w:rsidP="00B00411">
            <w:pPr>
              <w:jc w:val="center"/>
              <w:rPr>
                <w:sz w:val="19"/>
                <w:szCs w:val="19"/>
              </w:rPr>
            </w:pPr>
            <w:r w:rsidRPr="00B00411">
              <w:rPr>
                <w:sz w:val="19"/>
                <w:szCs w:val="19"/>
              </w:rPr>
              <w:t>x</w:t>
            </w:r>
          </w:p>
        </w:tc>
        <w:tc>
          <w:tcPr>
            <w:tcW w:w="1051" w:type="dxa"/>
            <w:vAlign w:val="center"/>
          </w:tcPr>
          <w:p w14:paraId="18ECCF7E" w14:textId="77777777" w:rsidR="00A92CB7" w:rsidRPr="00B00411" w:rsidRDefault="00A92CB7" w:rsidP="00B00411">
            <w:pPr>
              <w:jc w:val="center"/>
              <w:rPr>
                <w:sz w:val="19"/>
                <w:szCs w:val="19"/>
              </w:rPr>
            </w:pPr>
            <w:r w:rsidRPr="00B00411">
              <w:rPr>
                <w:sz w:val="19"/>
                <w:szCs w:val="19"/>
              </w:rPr>
              <w:t>x</w:t>
            </w:r>
          </w:p>
        </w:tc>
        <w:tc>
          <w:tcPr>
            <w:tcW w:w="1786" w:type="dxa"/>
            <w:gridSpan w:val="2"/>
            <w:vAlign w:val="center"/>
          </w:tcPr>
          <w:p w14:paraId="4FE0DDE7" w14:textId="77777777" w:rsidR="00A92CB7" w:rsidRPr="000B2EC8" w:rsidRDefault="00A92CB7" w:rsidP="00B00411">
            <w:pPr>
              <w:jc w:val="center"/>
              <w:rPr>
                <w:b/>
                <w:sz w:val="19"/>
                <w:szCs w:val="19"/>
              </w:rPr>
            </w:pPr>
            <w:r w:rsidRPr="000B2EC8">
              <w:rPr>
                <w:b/>
                <w:sz w:val="19"/>
                <w:szCs w:val="19"/>
              </w:rPr>
              <w:t>20</w:t>
            </w:r>
          </w:p>
        </w:tc>
        <w:tc>
          <w:tcPr>
            <w:tcW w:w="1500" w:type="dxa"/>
            <w:vAlign w:val="center"/>
          </w:tcPr>
          <w:p w14:paraId="00ADCB8D" w14:textId="4C3B3A81" w:rsidR="00A92CB7" w:rsidRPr="001D77BB" w:rsidRDefault="00A92CB7" w:rsidP="00B00411">
            <w:pPr>
              <w:jc w:val="center"/>
              <w:rPr>
                <w:color w:val="FF0000"/>
                <w:sz w:val="19"/>
                <w:szCs w:val="19"/>
              </w:rPr>
            </w:pPr>
          </w:p>
        </w:tc>
        <w:tc>
          <w:tcPr>
            <w:tcW w:w="758" w:type="dxa"/>
            <w:vAlign w:val="center"/>
          </w:tcPr>
          <w:p w14:paraId="26669187" w14:textId="30C8A919" w:rsidR="00A92CB7" w:rsidRPr="001D77BB" w:rsidRDefault="00A92CB7" w:rsidP="00B00411">
            <w:pPr>
              <w:jc w:val="center"/>
              <w:rPr>
                <w:color w:val="FF0000"/>
                <w:sz w:val="19"/>
                <w:szCs w:val="19"/>
              </w:rPr>
            </w:pPr>
          </w:p>
        </w:tc>
      </w:tr>
      <w:tr w:rsidR="00BC207A" w:rsidRPr="00E40D1D" w14:paraId="261B69CC" w14:textId="77777777" w:rsidTr="001D77BB">
        <w:tc>
          <w:tcPr>
            <w:tcW w:w="6810" w:type="dxa"/>
            <w:vMerge w:val="restart"/>
          </w:tcPr>
          <w:p w14:paraId="6AFCB816" w14:textId="5F961E4A" w:rsidR="00BC207A" w:rsidRPr="00E40D1D" w:rsidRDefault="00BC207A" w:rsidP="00BC207A">
            <w:pPr>
              <w:rPr>
                <w:sz w:val="19"/>
                <w:szCs w:val="19"/>
                <w:vertAlign w:val="superscript"/>
              </w:rPr>
            </w:pPr>
            <w:r w:rsidRPr="00E40D1D">
              <w:rPr>
                <w:sz w:val="19"/>
                <w:szCs w:val="19"/>
              </w:rPr>
              <w:t>Pārstāvība vai aizstāvība pirmstiesas procesā</w:t>
            </w:r>
            <w:r w:rsidR="00757A21">
              <w:rPr>
                <w:sz w:val="19"/>
                <w:szCs w:val="19"/>
                <w:vertAlign w:val="superscript"/>
              </w:rPr>
              <w:t>4</w:t>
            </w:r>
          </w:p>
          <w:p w14:paraId="7C2F1C53" w14:textId="77777777" w:rsidR="00BC207A" w:rsidRPr="00E40D1D" w:rsidRDefault="00BC207A" w:rsidP="00BC207A">
            <w:pPr>
              <w:rPr>
                <w:b/>
                <w:sz w:val="19"/>
                <w:szCs w:val="19"/>
              </w:rPr>
            </w:pPr>
          </w:p>
        </w:tc>
        <w:tc>
          <w:tcPr>
            <w:tcW w:w="1080" w:type="dxa"/>
            <w:noWrap/>
            <w:vAlign w:val="bottom"/>
          </w:tcPr>
          <w:p w14:paraId="365E9191" w14:textId="77777777" w:rsidR="00BC207A" w:rsidRPr="001D77BB" w:rsidRDefault="00BC207A" w:rsidP="00BC207A">
            <w:pPr>
              <w:rPr>
                <w:color w:val="FF0000"/>
                <w:sz w:val="19"/>
                <w:szCs w:val="19"/>
              </w:rPr>
            </w:pPr>
          </w:p>
        </w:tc>
        <w:tc>
          <w:tcPr>
            <w:tcW w:w="1044" w:type="dxa"/>
            <w:noWrap/>
            <w:vAlign w:val="center"/>
          </w:tcPr>
          <w:p w14:paraId="6503336D" w14:textId="77777777" w:rsidR="00BC207A" w:rsidRPr="00B00411" w:rsidRDefault="00BC207A" w:rsidP="00BC207A">
            <w:pPr>
              <w:jc w:val="center"/>
              <w:rPr>
                <w:sz w:val="19"/>
                <w:szCs w:val="19"/>
              </w:rPr>
            </w:pPr>
            <w:r w:rsidRPr="00B00411">
              <w:rPr>
                <w:sz w:val="19"/>
                <w:szCs w:val="19"/>
              </w:rPr>
              <w:t>x</w:t>
            </w:r>
          </w:p>
        </w:tc>
        <w:tc>
          <w:tcPr>
            <w:tcW w:w="1051" w:type="dxa"/>
            <w:vAlign w:val="center"/>
          </w:tcPr>
          <w:p w14:paraId="46D8CEF0" w14:textId="77777777" w:rsidR="00BC207A" w:rsidRPr="00B00411" w:rsidRDefault="00BC207A" w:rsidP="00BC207A">
            <w:pPr>
              <w:jc w:val="center"/>
              <w:rPr>
                <w:sz w:val="19"/>
                <w:szCs w:val="19"/>
              </w:rPr>
            </w:pPr>
            <w:r w:rsidRPr="00B00411">
              <w:rPr>
                <w:sz w:val="19"/>
                <w:szCs w:val="19"/>
              </w:rPr>
              <w:t>x</w:t>
            </w:r>
          </w:p>
        </w:tc>
        <w:tc>
          <w:tcPr>
            <w:tcW w:w="1786" w:type="dxa"/>
            <w:gridSpan w:val="2"/>
            <w:vMerge w:val="restart"/>
            <w:vAlign w:val="center"/>
            <w:hideMark/>
          </w:tcPr>
          <w:p w14:paraId="0687AE13" w14:textId="31D28C92" w:rsidR="00BC207A" w:rsidRPr="000B2EC8" w:rsidRDefault="00BC207A" w:rsidP="00BC207A">
            <w:pPr>
              <w:jc w:val="center"/>
              <w:rPr>
                <w:b/>
                <w:sz w:val="19"/>
                <w:szCs w:val="19"/>
              </w:rPr>
            </w:pPr>
            <w:r w:rsidRPr="000B2EC8">
              <w:rPr>
                <w:b/>
                <w:sz w:val="19"/>
                <w:szCs w:val="19"/>
              </w:rPr>
              <w:t>3</w:t>
            </w:r>
            <w:r w:rsidR="006E2A91">
              <w:rPr>
                <w:b/>
                <w:sz w:val="19"/>
                <w:szCs w:val="19"/>
              </w:rPr>
              <w:t>5</w:t>
            </w:r>
          </w:p>
        </w:tc>
        <w:tc>
          <w:tcPr>
            <w:tcW w:w="1500" w:type="dxa"/>
            <w:vAlign w:val="center"/>
          </w:tcPr>
          <w:p w14:paraId="1E2DBD10" w14:textId="5A1FD0B6" w:rsidR="00BC207A" w:rsidRPr="001D77BB" w:rsidRDefault="00BC207A" w:rsidP="00BC207A">
            <w:pPr>
              <w:jc w:val="center"/>
              <w:rPr>
                <w:color w:val="FF0000"/>
                <w:sz w:val="19"/>
                <w:szCs w:val="19"/>
              </w:rPr>
            </w:pPr>
          </w:p>
        </w:tc>
        <w:tc>
          <w:tcPr>
            <w:tcW w:w="758" w:type="dxa"/>
          </w:tcPr>
          <w:p w14:paraId="5BBABE17" w14:textId="76786C47" w:rsidR="00BC207A" w:rsidRPr="001D77BB" w:rsidRDefault="00BC207A" w:rsidP="00BC207A">
            <w:pPr>
              <w:jc w:val="center"/>
              <w:rPr>
                <w:color w:val="FF0000"/>
                <w:sz w:val="19"/>
                <w:szCs w:val="19"/>
              </w:rPr>
            </w:pPr>
          </w:p>
        </w:tc>
      </w:tr>
      <w:tr w:rsidR="00BC207A" w:rsidRPr="00E40D1D" w14:paraId="71721355" w14:textId="77777777" w:rsidTr="001D77BB">
        <w:tc>
          <w:tcPr>
            <w:tcW w:w="6810" w:type="dxa"/>
            <w:vMerge/>
            <w:vAlign w:val="center"/>
            <w:hideMark/>
          </w:tcPr>
          <w:p w14:paraId="04B6911A" w14:textId="77777777" w:rsidR="00BC207A" w:rsidRPr="00E40D1D" w:rsidRDefault="00BC207A" w:rsidP="00BC207A">
            <w:pPr>
              <w:rPr>
                <w:b/>
                <w:sz w:val="19"/>
                <w:szCs w:val="19"/>
              </w:rPr>
            </w:pPr>
          </w:p>
        </w:tc>
        <w:tc>
          <w:tcPr>
            <w:tcW w:w="1080" w:type="dxa"/>
            <w:noWrap/>
            <w:vAlign w:val="bottom"/>
          </w:tcPr>
          <w:p w14:paraId="6AE94BB0" w14:textId="77777777" w:rsidR="00BC207A" w:rsidRPr="001D77BB" w:rsidRDefault="00BC207A" w:rsidP="00BC207A">
            <w:pPr>
              <w:rPr>
                <w:color w:val="FF0000"/>
                <w:sz w:val="19"/>
                <w:szCs w:val="19"/>
              </w:rPr>
            </w:pPr>
          </w:p>
        </w:tc>
        <w:tc>
          <w:tcPr>
            <w:tcW w:w="1044" w:type="dxa"/>
            <w:noWrap/>
            <w:vAlign w:val="center"/>
          </w:tcPr>
          <w:p w14:paraId="13099674" w14:textId="77777777" w:rsidR="00BC207A" w:rsidRPr="00B00411" w:rsidRDefault="00BC207A" w:rsidP="00BC207A">
            <w:pPr>
              <w:jc w:val="center"/>
              <w:rPr>
                <w:sz w:val="19"/>
                <w:szCs w:val="19"/>
              </w:rPr>
            </w:pPr>
            <w:r w:rsidRPr="00B00411">
              <w:rPr>
                <w:sz w:val="19"/>
                <w:szCs w:val="19"/>
              </w:rPr>
              <w:t>x</w:t>
            </w:r>
          </w:p>
        </w:tc>
        <w:tc>
          <w:tcPr>
            <w:tcW w:w="1051" w:type="dxa"/>
            <w:vAlign w:val="center"/>
          </w:tcPr>
          <w:p w14:paraId="71DD88D3" w14:textId="77777777" w:rsidR="00BC207A" w:rsidRPr="00B00411" w:rsidRDefault="00BC207A" w:rsidP="00BC207A">
            <w:pPr>
              <w:jc w:val="center"/>
              <w:rPr>
                <w:sz w:val="19"/>
                <w:szCs w:val="19"/>
              </w:rPr>
            </w:pPr>
            <w:r w:rsidRPr="00B00411">
              <w:rPr>
                <w:sz w:val="19"/>
                <w:szCs w:val="19"/>
              </w:rPr>
              <w:t>x</w:t>
            </w:r>
          </w:p>
        </w:tc>
        <w:tc>
          <w:tcPr>
            <w:tcW w:w="1786" w:type="dxa"/>
            <w:gridSpan w:val="2"/>
            <w:vMerge/>
            <w:vAlign w:val="center"/>
            <w:hideMark/>
          </w:tcPr>
          <w:p w14:paraId="5AD6F8B1" w14:textId="77777777" w:rsidR="00BC207A" w:rsidRPr="000B2EC8" w:rsidRDefault="00BC207A" w:rsidP="00BC207A">
            <w:pPr>
              <w:jc w:val="center"/>
              <w:rPr>
                <w:b/>
                <w:sz w:val="19"/>
                <w:szCs w:val="19"/>
              </w:rPr>
            </w:pPr>
          </w:p>
        </w:tc>
        <w:tc>
          <w:tcPr>
            <w:tcW w:w="1500" w:type="dxa"/>
            <w:vAlign w:val="center"/>
          </w:tcPr>
          <w:p w14:paraId="040F89D4" w14:textId="7581834D" w:rsidR="00BC207A" w:rsidRPr="001D77BB" w:rsidRDefault="00BC207A" w:rsidP="00BC207A">
            <w:pPr>
              <w:jc w:val="center"/>
              <w:rPr>
                <w:color w:val="FF0000"/>
                <w:sz w:val="19"/>
                <w:szCs w:val="19"/>
              </w:rPr>
            </w:pPr>
          </w:p>
        </w:tc>
        <w:tc>
          <w:tcPr>
            <w:tcW w:w="758" w:type="dxa"/>
          </w:tcPr>
          <w:p w14:paraId="6327303A" w14:textId="5DB5B068" w:rsidR="00BC207A" w:rsidRPr="001D77BB" w:rsidRDefault="00BC207A" w:rsidP="00BC207A">
            <w:pPr>
              <w:jc w:val="center"/>
              <w:rPr>
                <w:color w:val="FF0000"/>
                <w:sz w:val="19"/>
                <w:szCs w:val="19"/>
              </w:rPr>
            </w:pPr>
          </w:p>
        </w:tc>
      </w:tr>
      <w:tr w:rsidR="00BC207A" w:rsidRPr="00E40D1D" w14:paraId="6ABEAAEC" w14:textId="77777777" w:rsidTr="001D77BB">
        <w:tc>
          <w:tcPr>
            <w:tcW w:w="6810" w:type="dxa"/>
            <w:vMerge w:val="restart"/>
            <w:hideMark/>
          </w:tcPr>
          <w:p w14:paraId="405CA428" w14:textId="5E992C9C" w:rsidR="00BC207A" w:rsidRPr="00E40D1D" w:rsidRDefault="00BC207A" w:rsidP="00BC207A">
            <w:pPr>
              <w:rPr>
                <w:sz w:val="19"/>
                <w:szCs w:val="19"/>
              </w:rPr>
            </w:pPr>
            <w:r w:rsidRPr="00E40D1D">
              <w:rPr>
                <w:sz w:val="19"/>
                <w:szCs w:val="19"/>
              </w:rPr>
              <w:t>Juridiskā konsultācija, kas saistīta ar attiecīgo procesuālo darbību</w:t>
            </w:r>
            <w:r w:rsidRPr="00E40D1D">
              <w:rPr>
                <w:sz w:val="19"/>
                <w:szCs w:val="19"/>
                <w:vertAlign w:val="superscript"/>
              </w:rPr>
              <w:t>3,</w:t>
            </w:r>
            <w:r w:rsidR="00184B38">
              <w:rPr>
                <w:sz w:val="19"/>
                <w:szCs w:val="19"/>
                <w:vertAlign w:val="superscript"/>
              </w:rPr>
              <w:t xml:space="preserve"> 5</w:t>
            </w:r>
          </w:p>
        </w:tc>
        <w:tc>
          <w:tcPr>
            <w:tcW w:w="1080" w:type="dxa"/>
            <w:noWrap/>
            <w:vAlign w:val="bottom"/>
          </w:tcPr>
          <w:p w14:paraId="3D126B2C" w14:textId="77777777" w:rsidR="00BC207A" w:rsidRPr="001D77BB" w:rsidRDefault="00BC207A" w:rsidP="00BC207A">
            <w:pPr>
              <w:rPr>
                <w:color w:val="FF0000"/>
                <w:sz w:val="19"/>
                <w:szCs w:val="19"/>
              </w:rPr>
            </w:pPr>
          </w:p>
        </w:tc>
        <w:tc>
          <w:tcPr>
            <w:tcW w:w="1044" w:type="dxa"/>
            <w:noWrap/>
            <w:vAlign w:val="center"/>
            <w:hideMark/>
          </w:tcPr>
          <w:p w14:paraId="06A64C42" w14:textId="77777777" w:rsidR="00BC207A" w:rsidRPr="00B00411" w:rsidRDefault="00BC207A" w:rsidP="00BC207A">
            <w:pPr>
              <w:jc w:val="center"/>
              <w:rPr>
                <w:sz w:val="19"/>
                <w:szCs w:val="19"/>
              </w:rPr>
            </w:pPr>
            <w:r w:rsidRPr="00B00411">
              <w:rPr>
                <w:sz w:val="19"/>
                <w:szCs w:val="19"/>
              </w:rPr>
              <w:t>x</w:t>
            </w:r>
          </w:p>
        </w:tc>
        <w:tc>
          <w:tcPr>
            <w:tcW w:w="1051" w:type="dxa"/>
            <w:vAlign w:val="center"/>
            <w:hideMark/>
          </w:tcPr>
          <w:p w14:paraId="34C82837" w14:textId="77777777" w:rsidR="00BC207A" w:rsidRPr="00B00411" w:rsidRDefault="00BC207A" w:rsidP="00BC207A">
            <w:pPr>
              <w:jc w:val="center"/>
              <w:rPr>
                <w:sz w:val="19"/>
                <w:szCs w:val="19"/>
              </w:rPr>
            </w:pPr>
            <w:r w:rsidRPr="00B00411">
              <w:rPr>
                <w:sz w:val="19"/>
                <w:szCs w:val="19"/>
              </w:rPr>
              <w:t>x</w:t>
            </w:r>
          </w:p>
        </w:tc>
        <w:tc>
          <w:tcPr>
            <w:tcW w:w="1786" w:type="dxa"/>
            <w:gridSpan w:val="2"/>
            <w:vMerge w:val="restart"/>
            <w:vAlign w:val="center"/>
            <w:hideMark/>
          </w:tcPr>
          <w:p w14:paraId="7DBB8E35" w14:textId="77777777" w:rsidR="00BC207A" w:rsidRPr="000B2EC8" w:rsidRDefault="00BC207A" w:rsidP="00BC207A">
            <w:pPr>
              <w:jc w:val="center"/>
              <w:rPr>
                <w:b/>
                <w:sz w:val="19"/>
                <w:szCs w:val="19"/>
              </w:rPr>
            </w:pPr>
            <w:r w:rsidRPr="000B2EC8">
              <w:rPr>
                <w:b/>
                <w:sz w:val="19"/>
                <w:szCs w:val="19"/>
              </w:rPr>
              <w:t>20</w:t>
            </w:r>
          </w:p>
        </w:tc>
        <w:tc>
          <w:tcPr>
            <w:tcW w:w="1500" w:type="dxa"/>
            <w:vAlign w:val="center"/>
          </w:tcPr>
          <w:p w14:paraId="1F4B8B5B" w14:textId="7BEFA710" w:rsidR="00BC207A" w:rsidRPr="001D77BB" w:rsidRDefault="00BC207A" w:rsidP="00BC207A">
            <w:pPr>
              <w:jc w:val="center"/>
              <w:rPr>
                <w:color w:val="FF0000"/>
                <w:sz w:val="19"/>
                <w:szCs w:val="19"/>
              </w:rPr>
            </w:pPr>
          </w:p>
        </w:tc>
        <w:tc>
          <w:tcPr>
            <w:tcW w:w="758" w:type="dxa"/>
          </w:tcPr>
          <w:p w14:paraId="302DDE87" w14:textId="2FEA9C8C" w:rsidR="00BC207A" w:rsidRPr="001D77BB" w:rsidRDefault="00BC207A" w:rsidP="00BC207A">
            <w:pPr>
              <w:jc w:val="center"/>
              <w:rPr>
                <w:color w:val="FF0000"/>
                <w:sz w:val="19"/>
                <w:szCs w:val="19"/>
              </w:rPr>
            </w:pPr>
          </w:p>
        </w:tc>
      </w:tr>
      <w:tr w:rsidR="00BC207A" w:rsidRPr="00E40D1D" w14:paraId="7D3D1361" w14:textId="77777777" w:rsidTr="001D77BB">
        <w:tc>
          <w:tcPr>
            <w:tcW w:w="6810" w:type="dxa"/>
            <w:vMerge/>
            <w:vAlign w:val="center"/>
            <w:hideMark/>
          </w:tcPr>
          <w:p w14:paraId="2FAFFD52" w14:textId="77777777" w:rsidR="00BC207A" w:rsidRPr="00E40D1D" w:rsidRDefault="00BC207A" w:rsidP="00BC207A">
            <w:pPr>
              <w:rPr>
                <w:sz w:val="19"/>
                <w:szCs w:val="19"/>
              </w:rPr>
            </w:pPr>
          </w:p>
        </w:tc>
        <w:tc>
          <w:tcPr>
            <w:tcW w:w="1080" w:type="dxa"/>
            <w:noWrap/>
            <w:vAlign w:val="bottom"/>
          </w:tcPr>
          <w:p w14:paraId="0D96079C" w14:textId="77777777" w:rsidR="00BC207A" w:rsidRPr="001D77BB" w:rsidRDefault="00BC207A" w:rsidP="00BC207A">
            <w:pPr>
              <w:rPr>
                <w:color w:val="FF0000"/>
                <w:sz w:val="19"/>
                <w:szCs w:val="19"/>
              </w:rPr>
            </w:pPr>
          </w:p>
        </w:tc>
        <w:tc>
          <w:tcPr>
            <w:tcW w:w="1044" w:type="dxa"/>
            <w:noWrap/>
            <w:vAlign w:val="center"/>
            <w:hideMark/>
          </w:tcPr>
          <w:p w14:paraId="4FAEB6D3" w14:textId="77777777" w:rsidR="00BC207A" w:rsidRPr="00B00411" w:rsidRDefault="00BC207A" w:rsidP="00BC207A">
            <w:pPr>
              <w:jc w:val="center"/>
              <w:rPr>
                <w:sz w:val="19"/>
                <w:szCs w:val="19"/>
              </w:rPr>
            </w:pPr>
            <w:r w:rsidRPr="00B00411">
              <w:rPr>
                <w:sz w:val="19"/>
                <w:szCs w:val="19"/>
              </w:rPr>
              <w:t>x</w:t>
            </w:r>
          </w:p>
        </w:tc>
        <w:tc>
          <w:tcPr>
            <w:tcW w:w="1051" w:type="dxa"/>
            <w:vAlign w:val="center"/>
            <w:hideMark/>
          </w:tcPr>
          <w:p w14:paraId="7CA89D9B" w14:textId="77777777" w:rsidR="00BC207A" w:rsidRPr="00B00411" w:rsidRDefault="00BC207A" w:rsidP="00BC207A">
            <w:pPr>
              <w:jc w:val="center"/>
              <w:rPr>
                <w:sz w:val="19"/>
                <w:szCs w:val="19"/>
              </w:rPr>
            </w:pPr>
            <w:r w:rsidRPr="00B00411">
              <w:rPr>
                <w:sz w:val="19"/>
                <w:szCs w:val="19"/>
              </w:rPr>
              <w:t>x</w:t>
            </w:r>
          </w:p>
        </w:tc>
        <w:tc>
          <w:tcPr>
            <w:tcW w:w="1786" w:type="dxa"/>
            <w:gridSpan w:val="2"/>
            <w:vMerge/>
            <w:vAlign w:val="center"/>
            <w:hideMark/>
          </w:tcPr>
          <w:p w14:paraId="6BB34528" w14:textId="77777777" w:rsidR="00BC207A" w:rsidRPr="000B2EC8" w:rsidRDefault="00BC207A" w:rsidP="00BC207A">
            <w:pPr>
              <w:jc w:val="center"/>
              <w:rPr>
                <w:b/>
                <w:sz w:val="19"/>
                <w:szCs w:val="19"/>
              </w:rPr>
            </w:pPr>
          </w:p>
        </w:tc>
        <w:tc>
          <w:tcPr>
            <w:tcW w:w="1500" w:type="dxa"/>
            <w:vAlign w:val="center"/>
          </w:tcPr>
          <w:p w14:paraId="5771077E" w14:textId="63D558F0" w:rsidR="00BC207A" w:rsidRPr="001D77BB" w:rsidRDefault="00BC207A" w:rsidP="00BC207A">
            <w:pPr>
              <w:jc w:val="center"/>
              <w:rPr>
                <w:color w:val="FF0000"/>
                <w:sz w:val="19"/>
                <w:szCs w:val="19"/>
              </w:rPr>
            </w:pPr>
          </w:p>
        </w:tc>
        <w:tc>
          <w:tcPr>
            <w:tcW w:w="758" w:type="dxa"/>
          </w:tcPr>
          <w:p w14:paraId="26393F45" w14:textId="77777777" w:rsidR="00BC207A" w:rsidRPr="001D77BB" w:rsidRDefault="00BC207A" w:rsidP="00BC207A">
            <w:pPr>
              <w:jc w:val="center"/>
              <w:rPr>
                <w:color w:val="FF0000"/>
                <w:sz w:val="19"/>
                <w:szCs w:val="19"/>
              </w:rPr>
            </w:pPr>
          </w:p>
        </w:tc>
      </w:tr>
      <w:tr w:rsidR="00BC207A" w:rsidRPr="00E40D1D" w14:paraId="0E7280E7" w14:textId="77777777" w:rsidTr="001D77BB">
        <w:tc>
          <w:tcPr>
            <w:tcW w:w="6810" w:type="dxa"/>
            <w:vMerge w:val="restart"/>
            <w:hideMark/>
          </w:tcPr>
          <w:p w14:paraId="2B1D5DDC" w14:textId="63E6FBAE" w:rsidR="00BC207A" w:rsidRPr="00E40D1D" w:rsidRDefault="00BC207A" w:rsidP="00BC207A">
            <w:pPr>
              <w:rPr>
                <w:sz w:val="19"/>
                <w:szCs w:val="19"/>
                <w:vertAlign w:val="superscript"/>
              </w:rPr>
            </w:pPr>
            <w:r w:rsidRPr="00E40D1D">
              <w:rPr>
                <w:sz w:val="19"/>
                <w:szCs w:val="19"/>
              </w:rPr>
              <w:t>Pārstāvība vai aizstāvība tiesas sēdē</w:t>
            </w:r>
            <w:r w:rsidR="00184B38">
              <w:rPr>
                <w:sz w:val="19"/>
                <w:szCs w:val="19"/>
                <w:vertAlign w:val="superscript"/>
              </w:rPr>
              <w:t>6</w:t>
            </w:r>
          </w:p>
        </w:tc>
        <w:tc>
          <w:tcPr>
            <w:tcW w:w="1080" w:type="dxa"/>
            <w:noWrap/>
            <w:vAlign w:val="bottom"/>
          </w:tcPr>
          <w:p w14:paraId="20A690DF" w14:textId="7F6E94FA" w:rsidR="00BC207A" w:rsidRPr="001D77BB" w:rsidRDefault="00BC207A" w:rsidP="00BC207A">
            <w:pPr>
              <w:rPr>
                <w:color w:val="FF0000"/>
                <w:sz w:val="19"/>
                <w:szCs w:val="19"/>
              </w:rPr>
            </w:pPr>
            <w:r>
              <w:rPr>
                <w:color w:val="FF0000"/>
                <w:sz w:val="19"/>
                <w:szCs w:val="19"/>
              </w:rPr>
              <w:t>0</w:t>
            </w:r>
            <w:r w:rsidR="001F3177">
              <w:rPr>
                <w:color w:val="FF0000"/>
                <w:sz w:val="19"/>
                <w:szCs w:val="19"/>
              </w:rPr>
              <w:t>5</w:t>
            </w:r>
            <w:r>
              <w:rPr>
                <w:color w:val="FF0000"/>
                <w:sz w:val="19"/>
                <w:szCs w:val="19"/>
              </w:rPr>
              <w:t>.0</w:t>
            </w:r>
            <w:r w:rsidR="00F707A6">
              <w:rPr>
                <w:color w:val="FF0000"/>
                <w:sz w:val="19"/>
                <w:szCs w:val="19"/>
              </w:rPr>
              <w:t>8</w:t>
            </w:r>
            <w:r>
              <w:rPr>
                <w:color w:val="FF0000"/>
                <w:sz w:val="19"/>
                <w:szCs w:val="19"/>
              </w:rPr>
              <w:t>.20</w:t>
            </w:r>
            <w:r w:rsidR="00853773">
              <w:rPr>
                <w:color w:val="FF0000"/>
                <w:sz w:val="19"/>
                <w:szCs w:val="19"/>
              </w:rPr>
              <w:t>2</w:t>
            </w:r>
            <w:r w:rsidR="006E2A91">
              <w:rPr>
                <w:color w:val="FF0000"/>
                <w:sz w:val="19"/>
                <w:szCs w:val="19"/>
              </w:rPr>
              <w:t>4</w:t>
            </w:r>
            <w:r>
              <w:rPr>
                <w:color w:val="FF0000"/>
                <w:sz w:val="19"/>
                <w:szCs w:val="19"/>
              </w:rPr>
              <w:t>.</w:t>
            </w:r>
          </w:p>
        </w:tc>
        <w:tc>
          <w:tcPr>
            <w:tcW w:w="1044" w:type="dxa"/>
            <w:noWrap/>
            <w:vAlign w:val="center"/>
          </w:tcPr>
          <w:p w14:paraId="31108D95" w14:textId="77777777" w:rsidR="00BC207A" w:rsidRPr="00820797" w:rsidRDefault="00BC207A" w:rsidP="00BC207A">
            <w:pPr>
              <w:jc w:val="center"/>
              <w:rPr>
                <w:color w:val="FF0000"/>
                <w:sz w:val="19"/>
                <w:szCs w:val="19"/>
              </w:rPr>
            </w:pPr>
            <w:r w:rsidRPr="00820797">
              <w:rPr>
                <w:color w:val="FF0000"/>
                <w:sz w:val="19"/>
                <w:szCs w:val="19"/>
              </w:rPr>
              <w:t>10.00</w:t>
            </w:r>
          </w:p>
        </w:tc>
        <w:tc>
          <w:tcPr>
            <w:tcW w:w="1051" w:type="dxa"/>
            <w:vAlign w:val="center"/>
          </w:tcPr>
          <w:p w14:paraId="63146D69" w14:textId="77777777" w:rsidR="00BC207A" w:rsidRPr="00820797" w:rsidRDefault="00BC207A" w:rsidP="00BC207A">
            <w:pPr>
              <w:jc w:val="center"/>
              <w:rPr>
                <w:color w:val="FF0000"/>
                <w:sz w:val="19"/>
                <w:szCs w:val="19"/>
              </w:rPr>
            </w:pPr>
            <w:r w:rsidRPr="00820797">
              <w:rPr>
                <w:color w:val="FF0000"/>
                <w:sz w:val="19"/>
                <w:szCs w:val="19"/>
              </w:rPr>
              <w:t>11.30</w:t>
            </w:r>
          </w:p>
        </w:tc>
        <w:tc>
          <w:tcPr>
            <w:tcW w:w="1786" w:type="dxa"/>
            <w:gridSpan w:val="2"/>
            <w:vMerge w:val="restart"/>
            <w:vAlign w:val="center"/>
            <w:hideMark/>
          </w:tcPr>
          <w:p w14:paraId="21B63EA5" w14:textId="77777777" w:rsidR="00BC207A" w:rsidRPr="000B2EC8" w:rsidRDefault="00BC207A" w:rsidP="00BC207A">
            <w:pPr>
              <w:jc w:val="center"/>
              <w:rPr>
                <w:b/>
                <w:sz w:val="19"/>
                <w:szCs w:val="19"/>
              </w:rPr>
            </w:pPr>
            <w:r w:rsidRPr="000B2EC8">
              <w:rPr>
                <w:b/>
                <w:sz w:val="19"/>
                <w:szCs w:val="19"/>
              </w:rPr>
              <w:t>40</w:t>
            </w:r>
          </w:p>
        </w:tc>
        <w:tc>
          <w:tcPr>
            <w:tcW w:w="1500" w:type="dxa"/>
            <w:vAlign w:val="center"/>
          </w:tcPr>
          <w:p w14:paraId="678E1030" w14:textId="0C83DD33" w:rsidR="00BC207A" w:rsidRPr="001D77BB" w:rsidRDefault="00BC207A" w:rsidP="00BC207A">
            <w:pPr>
              <w:jc w:val="center"/>
              <w:rPr>
                <w:color w:val="FF0000"/>
                <w:sz w:val="19"/>
                <w:szCs w:val="19"/>
              </w:rPr>
            </w:pPr>
            <w:r>
              <w:rPr>
                <w:color w:val="FF0000"/>
                <w:sz w:val="19"/>
                <w:szCs w:val="19"/>
              </w:rPr>
              <w:t>1,5</w:t>
            </w:r>
          </w:p>
        </w:tc>
        <w:tc>
          <w:tcPr>
            <w:tcW w:w="758" w:type="dxa"/>
          </w:tcPr>
          <w:p w14:paraId="500FEFE2" w14:textId="77777777" w:rsidR="00BC207A" w:rsidRPr="001D77BB" w:rsidRDefault="00BC207A" w:rsidP="00BC207A">
            <w:pPr>
              <w:jc w:val="center"/>
              <w:rPr>
                <w:color w:val="FF0000"/>
                <w:sz w:val="19"/>
                <w:szCs w:val="19"/>
              </w:rPr>
            </w:pPr>
            <w:r>
              <w:rPr>
                <w:color w:val="FF0000"/>
                <w:sz w:val="19"/>
                <w:szCs w:val="19"/>
              </w:rPr>
              <w:t>60,00</w:t>
            </w:r>
          </w:p>
        </w:tc>
      </w:tr>
      <w:tr w:rsidR="00BC207A" w:rsidRPr="00E40D1D" w14:paraId="6578353B" w14:textId="77777777" w:rsidTr="001D77BB">
        <w:tc>
          <w:tcPr>
            <w:tcW w:w="6810" w:type="dxa"/>
            <w:vMerge/>
            <w:vAlign w:val="center"/>
            <w:hideMark/>
          </w:tcPr>
          <w:p w14:paraId="59C7E28D" w14:textId="77777777" w:rsidR="00BC207A" w:rsidRPr="00E40D1D" w:rsidRDefault="00BC207A" w:rsidP="00BC207A">
            <w:pPr>
              <w:rPr>
                <w:sz w:val="19"/>
                <w:szCs w:val="19"/>
                <w:vertAlign w:val="superscript"/>
              </w:rPr>
            </w:pPr>
          </w:p>
        </w:tc>
        <w:tc>
          <w:tcPr>
            <w:tcW w:w="1080" w:type="dxa"/>
            <w:noWrap/>
            <w:vAlign w:val="bottom"/>
          </w:tcPr>
          <w:p w14:paraId="644B23BF" w14:textId="15517BE1" w:rsidR="00BC207A" w:rsidRPr="001D77BB" w:rsidRDefault="001F3177" w:rsidP="00BC207A">
            <w:pPr>
              <w:rPr>
                <w:color w:val="FF0000"/>
                <w:sz w:val="19"/>
                <w:szCs w:val="19"/>
              </w:rPr>
            </w:pPr>
            <w:r>
              <w:rPr>
                <w:color w:val="FF0000"/>
                <w:sz w:val="19"/>
                <w:szCs w:val="19"/>
              </w:rPr>
              <w:t>12</w:t>
            </w:r>
            <w:r w:rsidR="00BC207A">
              <w:rPr>
                <w:color w:val="FF0000"/>
                <w:sz w:val="19"/>
                <w:szCs w:val="19"/>
              </w:rPr>
              <w:t>.0</w:t>
            </w:r>
            <w:r w:rsidR="00F707A6">
              <w:rPr>
                <w:color w:val="FF0000"/>
                <w:sz w:val="19"/>
                <w:szCs w:val="19"/>
              </w:rPr>
              <w:t>8</w:t>
            </w:r>
            <w:r w:rsidR="00BC207A">
              <w:rPr>
                <w:color w:val="FF0000"/>
                <w:sz w:val="19"/>
                <w:szCs w:val="19"/>
              </w:rPr>
              <w:t>.20</w:t>
            </w:r>
            <w:r w:rsidR="00853773">
              <w:rPr>
                <w:color w:val="FF0000"/>
                <w:sz w:val="19"/>
                <w:szCs w:val="19"/>
              </w:rPr>
              <w:t>2</w:t>
            </w:r>
            <w:r w:rsidR="006E2A91">
              <w:rPr>
                <w:color w:val="FF0000"/>
                <w:sz w:val="19"/>
                <w:szCs w:val="19"/>
              </w:rPr>
              <w:t>4</w:t>
            </w:r>
            <w:r w:rsidR="00BC207A">
              <w:rPr>
                <w:color w:val="FF0000"/>
                <w:sz w:val="19"/>
                <w:szCs w:val="19"/>
              </w:rPr>
              <w:t>.</w:t>
            </w:r>
          </w:p>
        </w:tc>
        <w:tc>
          <w:tcPr>
            <w:tcW w:w="1044" w:type="dxa"/>
            <w:noWrap/>
            <w:vAlign w:val="center"/>
          </w:tcPr>
          <w:p w14:paraId="31A73F23" w14:textId="77777777" w:rsidR="00BC207A" w:rsidRPr="00820797" w:rsidRDefault="00BC207A" w:rsidP="00BC207A">
            <w:pPr>
              <w:jc w:val="center"/>
              <w:rPr>
                <w:color w:val="FF0000"/>
                <w:sz w:val="19"/>
                <w:szCs w:val="19"/>
              </w:rPr>
            </w:pPr>
            <w:r w:rsidRPr="00820797">
              <w:rPr>
                <w:color w:val="FF0000"/>
                <w:sz w:val="19"/>
                <w:szCs w:val="19"/>
              </w:rPr>
              <w:t>12.00</w:t>
            </w:r>
          </w:p>
        </w:tc>
        <w:tc>
          <w:tcPr>
            <w:tcW w:w="1051" w:type="dxa"/>
            <w:vAlign w:val="center"/>
          </w:tcPr>
          <w:p w14:paraId="782DF901" w14:textId="77777777" w:rsidR="00BC207A" w:rsidRPr="00820797" w:rsidRDefault="00BC207A" w:rsidP="00BC207A">
            <w:pPr>
              <w:jc w:val="center"/>
              <w:rPr>
                <w:color w:val="FF0000"/>
                <w:sz w:val="19"/>
                <w:szCs w:val="19"/>
              </w:rPr>
            </w:pPr>
            <w:r w:rsidRPr="00820797">
              <w:rPr>
                <w:color w:val="FF0000"/>
                <w:sz w:val="19"/>
                <w:szCs w:val="19"/>
              </w:rPr>
              <w:t>12.</w:t>
            </w:r>
            <w:r w:rsidR="00FB3B29">
              <w:rPr>
                <w:color w:val="FF0000"/>
                <w:sz w:val="19"/>
                <w:szCs w:val="19"/>
              </w:rPr>
              <w:t>20</w:t>
            </w:r>
          </w:p>
        </w:tc>
        <w:tc>
          <w:tcPr>
            <w:tcW w:w="1786" w:type="dxa"/>
            <w:gridSpan w:val="2"/>
            <w:vMerge/>
            <w:vAlign w:val="center"/>
            <w:hideMark/>
          </w:tcPr>
          <w:p w14:paraId="16B68CA8" w14:textId="77777777" w:rsidR="00BC207A" w:rsidRPr="000B2EC8" w:rsidRDefault="00BC207A" w:rsidP="00BC207A">
            <w:pPr>
              <w:jc w:val="center"/>
              <w:rPr>
                <w:b/>
                <w:sz w:val="19"/>
                <w:szCs w:val="19"/>
              </w:rPr>
            </w:pPr>
          </w:p>
        </w:tc>
        <w:tc>
          <w:tcPr>
            <w:tcW w:w="1500" w:type="dxa"/>
            <w:vAlign w:val="center"/>
          </w:tcPr>
          <w:p w14:paraId="743ED515" w14:textId="2F039038" w:rsidR="00BC207A" w:rsidRPr="001D77BB" w:rsidRDefault="00BC207A" w:rsidP="00BC207A">
            <w:pPr>
              <w:jc w:val="center"/>
              <w:rPr>
                <w:color w:val="FF0000"/>
                <w:sz w:val="19"/>
                <w:szCs w:val="19"/>
              </w:rPr>
            </w:pPr>
            <w:r>
              <w:rPr>
                <w:color w:val="FF0000"/>
                <w:sz w:val="19"/>
                <w:szCs w:val="19"/>
              </w:rPr>
              <w:t>0,5</w:t>
            </w:r>
          </w:p>
        </w:tc>
        <w:tc>
          <w:tcPr>
            <w:tcW w:w="758" w:type="dxa"/>
          </w:tcPr>
          <w:p w14:paraId="29816E7B" w14:textId="77777777" w:rsidR="00BC207A" w:rsidRPr="001D77BB" w:rsidRDefault="00BC207A" w:rsidP="00BC207A">
            <w:pPr>
              <w:jc w:val="center"/>
              <w:rPr>
                <w:color w:val="FF0000"/>
                <w:sz w:val="19"/>
                <w:szCs w:val="19"/>
              </w:rPr>
            </w:pPr>
            <w:r>
              <w:rPr>
                <w:color w:val="FF0000"/>
                <w:sz w:val="19"/>
                <w:szCs w:val="19"/>
              </w:rPr>
              <w:t>20,00</w:t>
            </w:r>
          </w:p>
        </w:tc>
      </w:tr>
      <w:tr w:rsidR="00BC207A" w:rsidRPr="00E40D1D" w14:paraId="604E280B" w14:textId="77777777" w:rsidTr="001D77BB">
        <w:tc>
          <w:tcPr>
            <w:tcW w:w="6810" w:type="dxa"/>
            <w:vMerge w:val="restart"/>
            <w:hideMark/>
          </w:tcPr>
          <w:p w14:paraId="4F9EFC63" w14:textId="09066E4F" w:rsidR="00BC207A" w:rsidRPr="00E40D1D" w:rsidRDefault="00BC207A" w:rsidP="00BC207A">
            <w:pPr>
              <w:rPr>
                <w:sz w:val="19"/>
                <w:szCs w:val="19"/>
              </w:rPr>
            </w:pPr>
            <w:r w:rsidRPr="00E40D1D">
              <w:rPr>
                <w:sz w:val="19"/>
                <w:szCs w:val="19"/>
              </w:rPr>
              <w:t>Juridiskā konsultācija, kas saistīta ar attiecīgo tiesas sēdi</w:t>
            </w:r>
            <w:r w:rsidRPr="00E40D1D">
              <w:rPr>
                <w:sz w:val="19"/>
                <w:szCs w:val="19"/>
                <w:vertAlign w:val="superscript"/>
              </w:rPr>
              <w:t>3,</w:t>
            </w:r>
            <w:r w:rsidR="00184B38">
              <w:rPr>
                <w:sz w:val="19"/>
                <w:szCs w:val="19"/>
                <w:vertAlign w:val="superscript"/>
              </w:rPr>
              <w:t xml:space="preserve"> 5</w:t>
            </w:r>
          </w:p>
        </w:tc>
        <w:tc>
          <w:tcPr>
            <w:tcW w:w="1080" w:type="dxa"/>
            <w:noWrap/>
            <w:vAlign w:val="bottom"/>
          </w:tcPr>
          <w:p w14:paraId="214547A5" w14:textId="0BE6BBC3" w:rsidR="00BC207A" w:rsidRPr="001D77BB" w:rsidRDefault="00BC207A" w:rsidP="00BC207A">
            <w:pPr>
              <w:rPr>
                <w:color w:val="FF0000"/>
                <w:sz w:val="19"/>
                <w:szCs w:val="19"/>
              </w:rPr>
            </w:pPr>
            <w:r>
              <w:rPr>
                <w:color w:val="FF0000"/>
                <w:sz w:val="19"/>
                <w:szCs w:val="19"/>
              </w:rPr>
              <w:t>0</w:t>
            </w:r>
            <w:r w:rsidR="001F3177">
              <w:rPr>
                <w:color w:val="FF0000"/>
                <w:sz w:val="19"/>
                <w:szCs w:val="19"/>
              </w:rPr>
              <w:t>5</w:t>
            </w:r>
            <w:r>
              <w:rPr>
                <w:color w:val="FF0000"/>
                <w:sz w:val="19"/>
                <w:szCs w:val="19"/>
              </w:rPr>
              <w:t>.0</w:t>
            </w:r>
            <w:r w:rsidR="00F707A6">
              <w:rPr>
                <w:color w:val="FF0000"/>
                <w:sz w:val="19"/>
                <w:szCs w:val="19"/>
              </w:rPr>
              <w:t>8</w:t>
            </w:r>
            <w:r>
              <w:rPr>
                <w:color w:val="FF0000"/>
                <w:sz w:val="19"/>
                <w:szCs w:val="19"/>
              </w:rPr>
              <w:t>.20</w:t>
            </w:r>
            <w:r w:rsidR="00853773">
              <w:rPr>
                <w:color w:val="FF0000"/>
                <w:sz w:val="19"/>
                <w:szCs w:val="19"/>
              </w:rPr>
              <w:t>2</w:t>
            </w:r>
            <w:r w:rsidR="006E2A91">
              <w:rPr>
                <w:color w:val="FF0000"/>
                <w:sz w:val="19"/>
                <w:szCs w:val="19"/>
              </w:rPr>
              <w:t>4</w:t>
            </w:r>
            <w:r>
              <w:rPr>
                <w:color w:val="FF0000"/>
                <w:sz w:val="19"/>
                <w:szCs w:val="19"/>
              </w:rPr>
              <w:t>.</w:t>
            </w:r>
          </w:p>
        </w:tc>
        <w:tc>
          <w:tcPr>
            <w:tcW w:w="1044" w:type="dxa"/>
            <w:noWrap/>
            <w:vAlign w:val="center"/>
            <w:hideMark/>
          </w:tcPr>
          <w:p w14:paraId="79DA4B12" w14:textId="77777777" w:rsidR="00BC207A" w:rsidRPr="00B00411" w:rsidRDefault="00BC207A" w:rsidP="00BC207A">
            <w:pPr>
              <w:jc w:val="center"/>
              <w:rPr>
                <w:sz w:val="19"/>
                <w:szCs w:val="19"/>
              </w:rPr>
            </w:pPr>
            <w:r w:rsidRPr="00B00411">
              <w:rPr>
                <w:sz w:val="19"/>
                <w:szCs w:val="19"/>
              </w:rPr>
              <w:t>x</w:t>
            </w:r>
          </w:p>
        </w:tc>
        <w:tc>
          <w:tcPr>
            <w:tcW w:w="1051" w:type="dxa"/>
            <w:vAlign w:val="center"/>
            <w:hideMark/>
          </w:tcPr>
          <w:p w14:paraId="467EF257" w14:textId="77777777" w:rsidR="00BC207A" w:rsidRPr="00B00411" w:rsidRDefault="00BC207A" w:rsidP="00BC207A">
            <w:pPr>
              <w:jc w:val="center"/>
              <w:rPr>
                <w:sz w:val="19"/>
                <w:szCs w:val="19"/>
              </w:rPr>
            </w:pPr>
            <w:r w:rsidRPr="00B00411">
              <w:rPr>
                <w:sz w:val="19"/>
                <w:szCs w:val="19"/>
              </w:rPr>
              <w:t>x</w:t>
            </w:r>
          </w:p>
        </w:tc>
        <w:tc>
          <w:tcPr>
            <w:tcW w:w="1786" w:type="dxa"/>
            <w:gridSpan w:val="2"/>
            <w:vMerge w:val="restart"/>
            <w:vAlign w:val="center"/>
            <w:hideMark/>
          </w:tcPr>
          <w:p w14:paraId="0F23D6BD" w14:textId="77777777" w:rsidR="00BC207A" w:rsidRPr="000B2EC8" w:rsidRDefault="00BC207A" w:rsidP="00BC207A">
            <w:pPr>
              <w:jc w:val="center"/>
              <w:rPr>
                <w:b/>
                <w:sz w:val="19"/>
                <w:szCs w:val="19"/>
              </w:rPr>
            </w:pPr>
            <w:r w:rsidRPr="000B2EC8">
              <w:rPr>
                <w:b/>
                <w:sz w:val="19"/>
                <w:szCs w:val="19"/>
              </w:rPr>
              <w:t>20</w:t>
            </w:r>
          </w:p>
        </w:tc>
        <w:tc>
          <w:tcPr>
            <w:tcW w:w="1500" w:type="dxa"/>
            <w:vAlign w:val="center"/>
          </w:tcPr>
          <w:p w14:paraId="6CF1D00C" w14:textId="77777777" w:rsidR="00BC207A" w:rsidRPr="001D77BB" w:rsidRDefault="00BC207A" w:rsidP="00BC207A">
            <w:pPr>
              <w:jc w:val="center"/>
              <w:rPr>
                <w:color w:val="FF0000"/>
                <w:sz w:val="19"/>
                <w:szCs w:val="19"/>
              </w:rPr>
            </w:pPr>
            <w:r>
              <w:rPr>
                <w:color w:val="FF0000"/>
                <w:sz w:val="19"/>
                <w:szCs w:val="19"/>
              </w:rPr>
              <w:t>1</w:t>
            </w:r>
          </w:p>
        </w:tc>
        <w:tc>
          <w:tcPr>
            <w:tcW w:w="758" w:type="dxa"/>
          </w:tcPr>
          <w:p w14:paraId="13C74FD4" w14:textId="77777777" w:rsidR="00BC207A" w:rsidRPr="001D77BB" w:rsidRDefault="00BC207A" w:rsidP="00BC207A">
            <w:pPr>
              <w:jc w:val="center"/>
              <w:rPr>
                <w:color w:val="FF0000"/>
                <w:sz w:val="19"/>
                <w:szCs w:val="19"/>
              </w:rPr>
            </w:pPr>
            <w:r>
              <w:rPr>
                <w:color w:val="FF0000"/>
                <w:sz w:val="19"/>
                <w:szCs w:val="19"/>
              </w:rPr>
              <w:t>20,00</w:t>
            </w:r>
          </w:p>
        </w:tc>
      </w:tr>
      <w:tr w:rsidR="00BC207A" w:rsidRPr="00E40D1D" w14:paraId="790A2053" w14:textId="77777777" w:rsidTr="001D77BB">
        <w:tc>
          <w:tcPr>
            <w:tcW w:w="6810" w:type="dxa"/>
            <w:vMerge/>
            <w:vAlign w:val="center"/>
            <w:hideMark/>
          </w:tcPr>
          <w:p w14:paraId="31631865" w14:textId="77777777" w:rsidR="00BC207A" w:rsidRPr="00E40D1D" w:rsidRDefault="00BC207A" w:rsidP="00BC207A">
            <w:pPr>
              <w:rPr>
                <w:sz w:val="19"/>
                <w:szCs w:val="19"/>
              </w:rPr>
            </w:pPr>
          </w:p>
        </w:tc>
        <w:tc>
          <w:tcPr>
            <w:tcW w:w="1080" w:type="dxa"/>
            <w:noWrap/>
            <w:vAlign w:val="bottom"/>
          </w:tcPr>
          <w:p w14:paraId="41ABB1D5" w14:textId="6A8A61F4" w:rsidR="00BC207A" w:rsidRPr="001D77BB" w:rsidRDefault="001F3177" w:rsidP="00BC207A">
            <w:pPr>
              <w:rPr>
                <w:color w:val="FF0000"/>
                <w:sz w:val="19"/>
                <w:szCs w:val="19"/>
              </w:rPr>
            </w:pPr>
            <w:r>
              <w:rPr>
                <w:color w:val="FF0000"/>
                <w:sz w:val="19"/>
                <w:szCs w:val="19"/>
              </w:rPr>
              <w:t>12.0</w:t>
            </w:r>
            <w:r w:rsidR="00F707A6">
              <w:rPr>
                <w:color w:val="FF0000"/>
                <w:sz w:val="19"/>
                <w:szCs w:val="19"/>
              </w:rPr>
              <w:t>8</w:t>
            </w:r>
            <w:r>
              <w:rPr>
                <w:color w:val="FF0000"/>
                <w:sz w:val="19"/>
                <w:szCs w:val="19"/>
              </w:rPr>
              <w:t>.20</w:t>
            </w:r>
            <w:r w:rsidR="00853773">
              <w:rPr>
                <w:color w:val="FF0000"/>
                <w:sz w:val="19"/>
                <w:szCs w:val="19"/>
              </w:rPr>
              <w:t>2</w:t>
            </w:r>
            <w:r w:rsidR="006E2A91">
              <w:rPr>
                <w:color w:val="FF0000"/>
                <w:sz w:val="19"/>
                <w:szCs w:val="19"/>
              </w:rPr>
              <w:t>4</w:t>
            </w:r>
            <w:r>
              <w:rPr>
                <w:color w:val="FF0000"/>
                <w:sz w:val="19"/>
                <w:szCs w:val="19"/>
              </w:rPr>
              <w:t>.</w:t>
            </w:r>
          </w:p>
        </w:tc>
        <w:tc>
          <w:tcPr>
            <w:tcW w:w="1044" w:type="dxa"/>
            <w:noWrap/>
            <w:vAlign w:val="center"/>
            <w:hideMark/>
          </w:tcPr>
          <w:p w14:paraId="72D21BBB" w14:textId="77777777" w:rsidR="00BC207A" w:rsidRPr="00B00411" w:rsidRDefault="00BC207A" w:rsidP="00BC207A">
            <w:pPr>
              <w:jc w:val="center"/>
              <w:rPr>
                <w:sz w:val="19"/>
                <w:szCs w:val="19"/>
              </w:rPr>
            </w:pPr>
            <w:r w:rsidRPr="00B00411">
              <w:rPr>
                <w:sz w:val="19"/>
                <w:szCs w:val="19"/>
              </w:rPr>
              <w:t>x</w:t>
            </w:r>
          </w:p>
        </w:tc>
        <w:tc>
          <w:tcPr>
            <w:tcW w:w="1051" w:type="dxa"/>
            <w:vAlign w:val="center"/>
            <w:hideMark/>
          </w:tcPr>
          <w:p w14:paraId="017ECF98" w14:textId="77777777" w:rsidR="00BC207A" w:rsidRPr="00B00411" w:rsidRDefault="00BC207A" w:rsidP="00BC207A">
            <w:pPr>
              <w:jc w:val="center"/>
              <w:rPr>
                <w:sz w:val="19"/>
                <w:szCs w:val="19"/>
              </w:rPr>
            </w:pPr>
            <w:r w:rsidRPr="00B00411">
              <w:rPr>
                <w:sz w:val="19"/>
                <w:szCs w:val="19"/>
              </w:rPr>
              <w:t>x</w:t>
            </w:r>
          </w:p>
        </w:tc>
        <w:tc>
          <w:tcPr>
            <w:tcW w:w="1786" w:type="dxa"/>
            <w:gridSpan w:val="2"/>
            <w:vMerge/>
            <w:vAlign w:val="center"/>
            <w:hideMark/>
          </w:tcPr>
          <w:p w14:paraId="78EEBB07" w14:textId="77777777" w:rsidR="00BC207A" w:rsidRPr="000B2EC8" w:rsidRDefault="00BC207A" w:rsidP="00BC207A">
            <w:pPr>
              <w:jc w:val="center"/>
              <w:rPr>
                <w:b/>
                <w:sz w:val="19"/>
                <w:szCs w:val="19"/>
              </w:rPr>
            </w:pPr>
          </w:p>
        </w:tc>
        <w:tc>
          <w:tcPr>
            <w:tcW w:w="1500" w:type="dxa"/>
            <w:vAlign w:val="center"/>
          </w:tcPr>
          <w:p w14:paraId="798A0050" w14:textId="0FCD0EC1" w:rsidR="00BC207A" w:rsidRPr="001D77BB" w:rsidRDefault="00BC207A" w:rsidP="00BC207A">
            <w:pPr>
              <w:jc w:val="center"/>
              <w:rPr>
                <w:color w:val="FF0000"/>
                <w:sz w:val="19"/>
                <w:szCs w:val="19"/>
              </w:rPr>
            </w:pPr>
            <w:r>
              <w:rPr>
                <w:color w:val="FF0000"/>
                <w:sz w:val="19"/>
                <w:szCs w:val="19"/>
              </w:rPr>
              <w:t>1</w:t>
            </w:r>
          </w:p>
        </w:tc>
        <w:tc>
          <w:tcPr>
            <w:tcW w:w="758" w:type="dxa"/>
          </w:tcPr>
          <w:p w14:paraId="3E3B03B6" w14:textId="77777777" w:rsidR="00BC207A" w:rsidRPr="001D77BB" w:rsidRDefault="001F3177" w:rsidP="00BC207A">
            <w:pPr>
              <w:jc w:val="center"/>
              <w:rPr>
                <w:color w:val="FF0000"/>
                <w:sz w:val="19"/>
                <w:szCs w:val="19"/>
              </w:rPr>
            </w:pPr>
            <w:r>
              <w:rPr>
                <w:color w:val="FF0000"/>
                <w:sz w:val="19"/>
                <w:szCs w:val="19"/>
              </w:rPr>
              <w:t>20,00</w:t>
            </w:r>
          </w:p>
        </w:tc>
      </w:tr>
      <w:tr w:rsidR="00184B38" w:rsidRPr="00E40D1D" w14:paraId="693D4B4E" w14:textId="77777777" w:rsidTr="001D77BB">
        <w:tc>
          <w:tcPr>
            <w:tcW w:w="6810" w:type="dxa"/>
            <w:vAlign w:val="center"/>
          </w:tcPr>
          <w:p w14:paraId="21AB91BE" w14:textId="3E71E910" w:rsidR="00184B38" w:rsidRPr="00E40D1D" w:rsidRDefault="00C8361F" w:rsidP="00BC207A">
            <w:pPr>
              <w:rPr>
                <w:sz w:val="19"/>
                <w:szCs w:val="19"/>
              </w:rPr>
            </w:pPr>
            <w:r w:rsidRPr="00C8361F">
              <w:rPr>
                <w:sz w:val="19"/>
                <w:szCs w:val="19"/>
              </w:rPr>
              <w:t>Par juridiskās palīdzības sniegšanu apsūdzētajam vienošanās slēgšanas procesā tiesvedības stadijā, ārpus tiesas sēdes</w:t>
            </w:r>
          </w:p>
        </w:tc>
        <w:tc>
          <w:tcPr>
            <w:tcW w:w="1080" w:type="dxa"/>
            <w:noWrap/>
            <w:vAlign w:val="bottom"/>
          </w:tcPr>
          <w:p w14:paraId="4E02DC32" w14:textId="6AC08F68" w:rsidR="00184B38" w:rsidRDefault="00184B38" w:rsidP="00BC207A">
            <w:pPr>
              <w:rPr>
                <w:color w:val="FF0000"/>
                <w:sz w:val="19"/>
                <w:szCs w:val="19"/>
              </w:rPr>
            </w:pPr>
          </w:p>
        </w:tc>
        <w:tc>
          <w:tcPr>
            <w:tcW w:w="1044" w:type="dxa"/>
            <w:noWrap/>
            <w:vAlign w:val="center"/>
          </w:tcPr>
          <w:p w14:paraId="5EC65084" w14:textId="2C37E35D" w:rsidR="00184B38" w:rsidRPr="00B00411" w:rsidRDefault="00CF3F1C" w:rsidP="00BC207A">
            <w:pPr>
              <w:jc w:val="center"/>
              <w:rPr>
                <w:sz w:val="19"/>
                <w:szCs w:val="19"/>
              </w:rPr>
            </w:pPr>
            <w:r>
              <w:rPr>
                <w:sz w:val="19"/>
                <w:szCs w:val="19"/>
              </w:rPr>
              <w:t>x</w:t>
            </w:r>
          </w:p>
        </w:tc>
        <w:tc>
          <w:tcPr>
            <w:tcW w:w="1051" w:type="dxa"/>
            <w:vAlign w:val="center"/>
          </w:tcPr>
          <w:p w14:paraId="790BB66F" w14:textId="4B7ACBFA" w:rsidR="00184B38" w:rsidRPr="00B00411" w:rsidRDefault="00CF3F1C" w:rsidP="00BC207A">
            <w:pPr>
              <w:jc w:val="center"/>
              <w:rPr>
                <w:sz w:val="19"/>
                <w:szCs w:val="19"/>
              </w:rPr>
            </w:pPr>
            <w:r>
              <w:rPr>
                <w:sz w:val="19"/>
                <w:szCs w:val="19"/>
              </w:rPr>
              <w:t>x</w:t>
            </w:r>
          </w:p>
        </w:tc>
        <w:tc>
          <w:tcPr>
            <w:tcW w:w="1786" w:type="dxa"/>
            <w:gridSpan w:val="2"/>
            <w:vAlign w:val="center"/>
          </w:tcPr>
          <w:p w14:paraId="5162C266" w14:textId="3FF6462F" w:rsidR="00184B38" w:rsidRPr="000B2EC8" w:rsidRDefault="00DA5C4F" w:rsidP="00BC207A">
            <w:pPr>
              <w:jc w:val="center"/>
              <w:rPr>
                <w:b/>
                <w:sz w:val="19"/>
                <w:szCs w:val="19"/>
              </w:rPr>
            </w:pPr>
            <w:r>
              <w:rPr>
                <w:b/>
                <w:sz w:val="19"/>
                <w:szCs w:val="19"/>
              </w:rPr>
              <w:t>30</w:t>
            </w:r>
          </w:p>
        </w:tc>
        <w:tc>
          <w:tcPr>
            <w:tcW w:w="1500" w:type="dxa"/>
            <w:vAlign w:val="center"/>
          </w:tcPr>
          <w:p w14:paraId="54C8A97B" w14:textId="2304B3F7" w:rsidR="00184B38" w:rsidRDefault="00184B38" w:rsidP="00BC207A">
            <w:pPr>
              <w:jc w:val="center"/>
              <w:rPr>
                <w:color w:val="FF0000"/>
                <w:sz w:val="19"/>
                <w:szCs w:val="19"/>
              </w:rPr>
            </w:pPr>
          </w:p>
        </w:tc>
        <w:tc>
          <w:tcPr>
            <w:tcW w:w="758" w:type="dxa"/>
          </w:tcPr>
          <w:p w14:paraId="311AB923" w14:textId="77777777" w:rsidR="00184B38" w:rsidRDefault="00184B38" w:rsidP="00BC207A">
            <w:pPr>
              <w:jc w:val="center"/>
              <w:rPr>
                <w:color w:val="FF0000"/>
                <w:sz w:val="19"/>
                <w:szCs w:val="19"/>
              </w:rPr>
            </w:pPr>
          </w:p>
        </w:tc>
      </w:tr>
      <w:tr w:rsidR="00C8361F" w:rsidRPr="00E40D1D" w14:paraId="59C7F41C" w14:textId="77777777" w:rsidTr="001D77BB">
        <w:tc>
          <w:tcPr>
            <w:tcW w:w="6810" w:type="dxa"/>
            <w:vAlign w:val="center"/>
          </w:tcPr>
          <w:p w14:paraId="36ACEFC0" w14:textId="7738B602" w:rsidR="00C8361F" w:rsidRPr="00C8361F" w:rsidRDefault="00C8361F" w:rsidP="00BC207A">
            <w:pPr>
              <w:rPr>
                <w:sz w:val="19"/>
                <w:szCs w:val="19"/>
              </w:rPr>
            </w:pPr>
            <w:r w:rsidRPr="00C8361F">
              <w:rPr>
                <w:sz w:val="19"/>
                <w:szCs w:val="19"/>
              </w:rPr>
              <w:t>Juridiskā konsultācija apsūdzētajam vienošanās slēgšanas procesā tiesvedības stadijā, ārpus tiesas sēdes</w:t>
            </w:r>
            <w:r>
              <w:rPr>
                <w:sz w:val="19"/>
                <w:szCs w:val="19"/>
              </w:rPr>
              <w:t xml:space="preserve"> </w:t>
            </w:r>
            <w:r w:rsidRPr="00C8361F">
              <w:rPr>
                <w:sz w:val="19"/>
                <w:szCs w:val="19"/>
                <w:vertAlign w:val="superscript"/>
              </w:rPr>
              <w:t>3, 5</w:t>
            </w:r>
          </w:p>
        </w:tc>
        <w:tc>
          <w:tcPr>
            <w:tcW w:w="1080" w:type="dxa"/>
            <w:noWrap/>
            <w:vAlign w:val="bottom"/>
          </w:tcPr>
          <w:p w14:paraId="237677FC" w14:textId="77777777" w:rsidR="00C8361F" w:rsidRDefault="00C8361F" w:rsidP="00BC207A">
            <w:pPr>
              <w:rPr>
                <w:color w:val="FF0000"/>
                <w:sz w:val="19"/>
                <w:szCs w:val="19"/>
              </w:rPr>
            </w:pPr>
          </w:p>
        </w:tc>
        <w:tc>
          <w:tcPr>
            <w:tcW w:w="1044" w:type="dxa"/>
            <w:noWrap/>
            <w:vAlign w:val="center"/>
          </w:tcPr>
          <w:p w14:paraId="12E5D338" w14:textId="2AB60392" w:rsidR="00C8361F" w:rsidRPr="00B00411" w:rsidRDefault="00C8361F" w:rsidP="00BC207A">
            <w:pPr>
              <w:jc w:val="center"/>
              <w:rPr>
                <w:sz w:val="19"/>
                <w:szCs w:val="19"/>
              </w:rPr>
            </w:pPr>
          </w:p>
        </w:tc>
        <w:tc>
          <w:tcPr>
            <w:tcW w:w="1051" w:type="dxa"/>
            <w:vAlign w:val="center"/>
          </w:tcPr>
          <w:p w14:paraId="15E4C890" w14:textId="76E10045" w:rsidR="00C8361F" w:rsidRPr="00B00411" w:rsidRDefault="00C8361F" w:rsidP="00BC207A">
            <w:pPr>
              <w:jc w:val="center"/>
              <w:rPr>
                <w:sz w:val="19"/>
                <w:szCs w:val="19"/>
              </w:rPr>
            </w:pPr>
          </w:p>
        </w:tc>
        <w:tc>
          <w:tcPr>
            <w:tcW w:w="1786" w:type="dxa"/>
            <w:gridSpan w:val="2"/>
            <w:vAlign w:val="center"/>
          </w:tcPr>
          <w:p w14:paraId="04EEFF27" w14:textId="1CA6BD4E" w:rsidR="00C8361F" w:rsidRPr="000B2EC8" w:rsidRDefault="00556B00" w:rsidP="00BC207A">
            <w:pPr>
              <w:jc w:val="center"/>
              <w:rPr>
                <w:b/>
                <w:sz w:val="19"/>
                <w:szCs w:val="19"/>
              </w:rPr>
            </w:pPr>
            <w:r>
              <w:rPr>
                <w:noProof/>
                <w:sz w:val="28"/>
              </w:rPr>
              <mc:AlternateContent>
                <mc:Choice Requires="wps">
                  <w:drawing>
                    <wp:anchor distT="0" distB="0" distL="114300" distR="114300" simplePos="0" relativeHeight="251717632" behindDoc="0" locked="0" layoutInCell="1" allowOverlap="1" wp14:anchorId="4EE23C4A" wp14:editId="44A3A9E9">
                      <wp:simplePos x="0" y="0"/>
                      <wp:positionH relativeFrom="margin">
                        <wp:posOffset>763905</wp:posOffset>
                      </wp:positionH>
                      <wp:positionV relativeFrom="paragraph">
                        <wp:posOffset>38735</wp:posOffset>
                      </wp:positionV>
                      <wp:extent cx="2457450" cy="534035"/>
                      <wp:effectExtent l="0" t="857250" r="19050" b="18415"/>
                      <wp:wrapNone/>
                      <wp:docPr id="22" name="Runas burbulis: taisnstūrveida ar noapaļotiem stūrie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534035"/>
                              </a:xfrm>
                              <a:prstGeom prst="wedgeRoundRectCallout">
                                <a:avLst>
                                  <a:gd name="adj1" fmla="val -43237"/>
                                  <a:gd name="adj2" fmla="val -203116"/>
                                  <a:gd name="adj3" fmla="val 16667"/>
                                </a:avLst>
                              </a:prstGeom>
                              <a:solidFill>
                                <a:srgbClr val="FFFFFF"/>
                              </a:solidFill>
                              <a:ln w="9525">
                                <a:solidFill>
                                  <a:srgbClr val="000000"/>
                                </a:solidFill>
                                <a:miter lim="800000"/>
                                <a:headEnd/>
                                <a:tailEnd/>
                              </a:ln>
                            </wps:spPr>
                            <wps:txbx>
                              <w:txbxContent>
                                <w:p w14:paraId="492A6ACE" w14:textId="77777777" w:rsidR="00CF3F1C" w:rsidRDefault="00CF3F1C" w:rsidP="00CF3F1C">
                                  <w:pPr>
                                    <w:jc w:val="center"/>
                                  </w:pPr>
                                  <w:r>
                                    <w:rPr>
                                      <w:b/>
                                      <w:i/>
                                      <w:color w:val="000000" w:themeColor="text1"/>
                                      <w:sz w:val="16"/>
                                      <w:szCs w:val="16"/>
                                    </w:rPr>
                                    <w:t xml:space="preserve">Samaksu par divu vai vairāku personu aizstāvību vai pārstāvību tiesas sēdē vienā kriminālprocesā nosakāma 65% apmērā no 40,00 euro (26,00 euro)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3C4A" id="Runas burbulis: taisnstūrveida ar noapaļotiem stūriem 22" o:spid="_x0000_s1038" type="#_x0000_t62" style="position:absolute;left:0;text-align:left;margin-left:60.15pt;margin-top:3.05pt;width:193.5pt;height:42.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" adj="1461,-33073">
                      <v:textbox>
                        <w:txbxContent>
                          <w:p w14:paraId="492A6ACE" w14:textId="77777777" w:rsidR="00CF3F1C" w:rsidRDefault="00CF3F1C" w:rsidP="00CF3F1C">
                            <w:pPr>
                              <w:jc w:val="center"/>
                            </w:pPr>
                            <w:r>
                              <w:rPr>
                                <w:b/>
                                <w:i/>
                                <w:color w:val="000000" w:themeColor="text1"/>
                                <w:sz w:val="16"/>
                                <w:szCs w:val="16"/>
                              </w:rPr>
                              <w:t xml:space="preserve">Samaksu par divu vai vairāku personu aizstāvību vai pārstāvību tiesas sēdē vienā kriminālprocesā nosakāma 65% apmērā no 40,00 </w:t>
                            </w:r>
                            <w:proofErr w:type="spellStart"/>
                            <w:r>
                              <w:rPr>
                                <w:b/>
                                <w:i/>
                                <w:color w:val="000000" w:themeColor="text1"/>
                                <w:sz w:val="16"/>
                                <w:szCs w:val="16"/>
                              </w:rPr>
                              <w:t>euro</w:t>
                            </w:r>
                            <w:proofErr w:type="spellEnd"/>
                            <w:r>
                              <w:rPr>
                                <w:b/>
                                <w:i/>
                                <w:color w:val="000000" w:themeColor="text1"/>
                                <w:sz w:val="16"/>
                                <w:szCs w:val="16"/>
                              </w:rPr>
                              <w:t xml:space="preserve"> (26,00 </w:t>
                            </w:r>
                            <w:proofErr w:type="spellStart"/>
                            <w:r>
                              <w:rPr>
                                <w:b/>
                                <w:i/>
                                <w:color w:val="000000" w:themeColor="text1"/>
                                <w:sz w:val="16"/>
                                <w:szCs w:val="16"/>
                              </w:rPr>
                              <w:t>euro</w:t>
                            </w:r>
                            <w:proofErr w:type="spellEnd"/>
                            <w:r>
                              <w:rPr>
                                <w:b/>
                                <w:i/>
                                <w:color w:val="000000" w:themeColor="text1"/>
                                <w:sz w:val="16"/>
                                <w:szCs w:val="16"/>
                              </w:rPr>
                              <w:t xml:space="preserve">) </w:t>
                            </w:r>
                          </w:p>
                        </w:txbxContent>
                      </v:textbox>
                      <w10:wrap anchorx="margin"/>
                    </v:shape>
                  </w:pict>
                </mc:Fallback>
              </mc:AlternateContent>
            </w:r>
            <w:r w:rsidR="00DA5C4F">
              <w:rPr>
                <w:b/>
                <w:sz w:val="19"/>
                <w:szCs w:val="19"/>
              </w:rPr>
              <w:t>20</w:t>
            </w:r>
          </w:p>
        </w:tc>
        <w:tc>
          <w:tcPr>
            <w:tcW w:w="1500" w:type="dxa"/>
            <w:vAlign w:val="center"/>
          </w:tcPr>
          <w:p w14:paraId="5FBF2F8B" w14:textId="7BBC5D57" w:rsidR="00C8361F" w:rsidRDefault="00C8361F" w:rsidP="00BC207A">
            <w:pPr>
              <w:jc w:val="center"/>
              <w:rPr>
                <w:color w:val="FF0000"/>
                <w:sz w:val="19"/>
                <w:szCs w:val="19"/>
              </w:rPr>
            </w:pPr>
          </w:p>
        </w:tc>
        <w:tc>
          <w:tcPr>
            <w:tcW w:w="758" w:type="dxa"/>
          </w:tcPr>
          <w:p w14:paraId="448FC010" w14:textId="77777777" w:rsidR="00C8361F" w:rsidRDefault="00C8361F" w:rsidP="00BC207A">
            <w:pPr>
              <w:jc w:val="center"/>
              <w:rPr>
                <w:color w:val="FF0000"/>
                <w:sz w:val="19"/>
                <w:szCs w:val="19"/>
              </w:rPr>
            </w:pPr>
          </w:p>
        </w:tc>
      </w:tr>
      <w:tr w:rsidR="001F3177" w:rsidRPr="00E40D1D" w14:paraId="346BF590" w14:textId="77777777" w:rsidTr="00820797">
        <w:tc>
          <w:tcPr>
            <w:tcW w:w="6810" w:type="dxa"/>
            <w:hideMark/>
          </w:tcPr>
          <w:p w14:paraId="14870DBC" w14:textId="15656F90" w:rsidR="001F3177" w:rsidRPr="00E40D1D" w:rsidRDefault="00EB321F" w:rsidP="001F3177">
            <w:pPr>
              <w:rPr>
                <w:b/>
                <w:sz w:val="19"/>
                <w:szCs w:val="19"/>
              </w:rPr>
            </w:pPr>
            <w:r>
              <w:rPr>
                <w:sz w:val="19"/>
                <w:szCs w:val="19"/>
              </w:rPr>
              <w:t>J</w:t>
            </w:r>
            <w:r w:rsidRPr="00EB321F">
              <w:rPr>
                <w:sz w:val="19"/>
                <w:szCs w:val="19"/>
              </w:rPr>
              <w:t>uridiskās palīdzības sniegšana aizdomās turētajam vai apsūdzētajam tiesas sēdē, izlemjot jautājumu par drošības līdzekļa piemērošanu</w:t>
            </w:r>
            <w:r w:rsidRPr="00EB321F">
              <w:rPr>
                <w:sz w:val="19"/>
                <w:szCs w:val="19"/>
                <w:vertAlign w:val="superscript"/>
              </w:rPr>
              <w:t>4</w:t>
            </w:r>
          </w:p>
        </w:tc>
        <w:tc>
          <w:tcPr>
            <w:tcW w:w="1080" w:type="dxa"/>
            <w:noWrap/>
            <w:vAlign w:val="center"/>
          </w:tcPr>
          <w:p w14:paraId="1C26A942" w14:textId="77777777" w:rsidR="001F3177" w:rsidRPr="00820797" w:rsidRDefault="001F3177" w:rsidP="001F3177">
            <w:pPr>
              <w:jc w:val="center"/>
              <w:rPr>
                <w:color w:val="FF0000"/>
                <w:sz w:val="19"/>
                <w:szCs w:val="19"/>
              </w:rPr>
            </w:pPr>
          </w:p>
        </w:tc>
        <w:tc>
          <w:tcPr>
            <w:tcW w:w="1044" w:type="dxa"/>
            <w:noWrap/>
            <w:vAlign w:val="center"/>
          </w:tcPr>
          <w:p w14:paraId="12381927" w14:textId="0B8A2F68" w:rsidR="001F3177" w:rsidRPr="00B00411" w:rsidRDefault="001F3177" w:rsidP="001F3177">
            <w:pPr>
              <w:jc w:val="center"/>
              <w:rPr>
                <w:sz w:val="19"/>
                <w:szCs w:val="19"/>
              </w:rPr>
            </w:pPr>
            <w:r w:rsidRPr="00B00411">
              <w:rPr>
                <w:sz w:val="19"/>
                <w:szCs w:val="19"/>
              </w:rPr>
              <w:t>x</w:t>
            </w:r>
          </w:p>
        </w:tc>
        <w:tc>
          <w:tcPr>
            <w:tcW w:w="1051" w:type="dxa"/>
            <w:vAlign w:val="center"/>
          </w:tcPr>
          <w:p w14:paraId="0D29AE49" w14:textId="14BE7C47" w:rsidR="001F3177" w:rsidRPr="00B00411" w:rsidRDefault="001F3177" w:rsidP="001F3177">
            <w:pPr>
              <w:jc w:val="center"/>
              <w:rPr>
                <w:sz w:val="19"/>
                <w:szCs w:val="19"/>
              </w:rPr>
            </w:pPr>
            <w:r w:rsidRPr="00B00411">
              <w:rPr>
                <w:sz w:val="19"/>
                <w:szCs w:val="19"/>
              </w:rPr>
              <w:t>x</w:t>
            </w:r>
          </w:p>
        </w:tc>
        <w:tc>
          <w:tcPr>
            <w:tcW w:w="1786" w:type="dxa"/>
            <w:gridSpan w:val="2"/>
            <w:vAlign w:val="center"/>
            <w:hideMark/>
          </w:tcPr>
          <w:p w14:paraId="130FD414" w14:textId="169F0A69" w:rsidR="001F3177" w:rsidRPr="000B2EC8" w:rsidRDefault="001F3177" w:rsidP="001F3177">
            <w:pPr>
              <w:jc w:val="center"/>
              <w:rPr>
                <w:b/>
                <w:sz w:val="19"/>
                <w:szCs w:val="19"/>
              </w:rPr>
            </w:pPr>
            <w:r w:rsidRPr="000B2EC8">
              <w:rPr>
                <w:b/>
                <w:sz w:val="19"/>
                <w:szCs w:val="19"/>
              </w:rPr>
              <w:t>3</w:t>
            </w:r>
            <w:r w:rsidR="006E2A91">
              <w:rPr>
                <w:b/>
                <w:sz w:val="19"/>
                <w:szCs w:val="19"/>
              </w:rPr>
              <w:t>5</w:t>
            </w:r>
          </w:p>
        </w:tc>
        <w:tc>
          <w:tcPr>
            <w:tcW w:w="1500" w:type="dxa"/>
            <w:vAlign w:val="center"/>
          </w:tcPr>
          <w:p w14:paraId="6147C786" w14:textId="51586826" w:rsidR="001F3177" w:rsidRPr="00820797" w:rsidRDefault="001F3177" w:rsidP="001F3177">
            <w:pPr>
              <w:jc w:val="center"/>
              <w:rPr>
                <w:color w:val="FF0000"/>
                <w:sz w:val="19"/>
                <w:szCs w:val="19"/>
              </w:rPr>
            </w:pPr>
          </w:p>
        </w:tc>
        <w:tc>
          <w:tcPr>
            <w:tcW w:w="758" w:type="dxa"/>
            <w:vAlign w:val="center"/>
          </w:tcPr>
          <w:p w14:paraId="19BE4BBB" w14:textId="42AC4AFA" w:rsidR="001F3177" w:rsidRPr="00820797" w:rsidRDefault="001F3177" w:rsidP="001F3177">
            <w:pPr>
              <w:jc w:val="center"/>
              <w:rPr>
                <w:color w:val="FF0000"/>
                <w:sz w:val="19"/>
                <w:szCs w:val="19"/>
              </w:rPr>
            </w:pPr>
          </w:p>
        </w:tc>
      </w:tr>
      <w:tr w:rsidR="001F3177" w:rsidRPr="00E40D1D" w14:paraId="75445A16" w14:textId="77777777" w:rsidTr="001D77BB">
        <w:tc>
          <w:tcPr>
            <w:tcW w:w="6810" w:type="dxa"/>
            <w:hideMark/>
          </w:tcPr>
          <w:p w14:paraId="2CB86ABB" w14:textId="5FC073D6" w:rsidR="001F3177" w:rsidRPr="00E40D1D" w:rsidRDefault="00EB321F" w:rsidP="001F3177">
            <w:pPr>
              <w:jc w:val="both"/>
              <w:rPr>
                <w:sz w:val="19"/>
                <w:szCs w:val="19"/>
                <w:vertAlign w:val="superscript"/>
              </w:rPr>
            </w:pPr>
            <w:r w:rsidRPr="00EB321F">
              <w:rPr>
                <w:sz w:val="19"/>
                <w:szCs w:val="19"/>
              </w:rPr>
              <w:t>Juridiskā konsultācija, kas saistīta ar attiecīgo tiesas sēdi </w:t>
            </w:r>
            <w:r w:rsidRPr="00EB321F">
              <w:rPr>
                <w:sz w:val="19"/>
                <w:szCs w:val="19"/>
                <w:vertAlign w:val="superscript"/>
              </w:rPr>
              <w:t>3, 5</w:t>
            </w:r>
          </w:p>
        </w:tc>
        <w:tc>
          <w:tcPr>
            <w:tcW w:w="1080" w:type="dxa"/>
            <w:noWrap/>
            <w:vAlign w:val="bottom"/>
          </w:tcPr>
          <w:p w14:paraId="39E36479" w14:textId="77777777" w:rsidR="001F3177" w:rsidRPr="001D77BB" w:rsidRDefault="001F3177" w:rsidP="001F3177">
            <w:pPr>
              <w:rPr>
                <w:color w:val="FF0000"/>
                <w:sz w:val="19"/>
                <w:szCs w:val="19"/>
              </w:rPr>
            </w:pPr>
          </w:p>
        </w:tc>
        <w:tc>
          <w:tcPr>
            <w:tcW w:w="1044" w:type="dxa"/>
            <w:noWrap/>
            <w:vAlign w:val="center"/>
            <w:hideMark/>
          </w:tcPr>
          <w:p w14:paraId="639235F2" w14:textId="77777777" w:rsidR="001F3177" w:rsidRPr="00B00411" w:rsidRDefault="001F3177" w:rsidP="001F3177">
            <w:pPr>
              <w:jc w:val="center"/>
              <w:rPr>
                <w:sz w:val="19"/>
                <w:szCs w:val="19"/>
              </w:rPr>
            </w:pPr>
            <w:r w:rsidRPr="00B00411">
              <w:rPr>
                <w:sz w:val="19"/>
                <w:szCs w:val="19"/>
              </w:rPr>
              <w:t>x</w:t>
            </w:r>
          </w:p>
        </w:tc>
        <w:tc>
          <w:tcPr>
            <w:tcW w:w="1051" w:type="dxa"/>
            <w:vAlign w:val="center"/>
            <w:hideMark/>
          </w:tcPr>
          <w:p w14:paraId="7B2C6365" w14:textId="675F2665" w:rsidR="001F3177" w:rsidRPr="00B00411" w:rsidRDefault="001F3177" w:rsidP="001F3177">
            <w:pPr>
              <w:jc w:val="center"/>
              <w:rPr>
                <w:sz w:val="19"/>
                <w:szCs w:val="19"/>
              </w:rPr>
            </w:pPr>
            <w:r w:rsidRPr="00B00411">
              <w:rPr>
                <w:sz w:val="19"/>
                <w:szCs w:val="19"/>
              </w:rPr>
              <w:t>x</w:t>
            </w:r>
          </w:p>
        </w:tc>
        <w:tc>
          <w:tcPr>
            <w:tcW w:w="1786" w:type="dxa"/>
            <w:gridSpan w:val="2"/>
            <w:vAlign w:val="center"/>
            <w:hideMark/>
          </w:tcPr>
          <w:p w14:paraId="70EE1BC4" w14:textId="6A5115E7" w:rsidR="001F3177" w:rsidRPr="001D77BB" w:rsidRDefault="001F3177" w:rsidP="001F3177">
            <w:pPr>
              <w:jc w:val="center"/>
              <w:rPr>
                <w:b/>
                <w:color w:val="FF0000"/>
                <w:sz w:val="19"/>
                <w:szCs w:val="19"/>
              </w:rPr>
            </w:pPr>
            <w:r w:rsidRPr="001F3177">
              <w:rPr>
                <w:b/>
                <w:sz w:val="19"/>
                <w:szCs w:val="19"/>
              </w:rPr>
              <w:t>20</w:t>
            </w:r>
          </w:p>
        </w:tc>
        <w:tc>
          <w:tcPr>
            <w:tcW w:w="1500" w:type="dxa"/>
            <w:vAlign w:val="center"/>
          </w:tcPr>
          <w:p w14:paraId="79AC14A0" w14:textId="77777777" w:rsidR="001F3177" w:rsidRPr="001D77BB" w:rsidRDefault="001F3177" w:rsidP="001F3177">
            <w:pPr>
              <w:jc w:val="center"/>
              <w:rPr>
                <w:color w:val="FF0000"/>
                <w:sz w:val="19"/>
                <w:szCs w:val="19"/>
              </w:rPr>
            </w:pPr>
          </w:p>
        </w:tc>
        <w:tc>
          <w:tcPr>
            <w:tcW w:w="758" w:type="dxa"/>
          </w:tcPr>
          <w:p w14:paraId="59A04A04" w14:textId="77777777" w:rsidR="001F3177" w:rsidRPr="001D77BB" w:rsidRDefault="001F3177" w:rsidP="001F3177">
            <w:pPr>
              <w:jc w:val="center"/>
              <w:rPr>
                <w:color w:val="FF0000"/>
                <w:sz w:val="19"/>
                <w:szCs w:val="19"/>
              </w:rPr>
            </w:pPr>
          </w:p>
        </w:tc>
      </w:tr>
      <w:tr w:rsidR="00846354" w:rsidRPr="00E40D1D" w14:paraId="4FC29386" w14:textId="77777777" w:rsidTr="001D77BB">
        <w:tc>
          <w:tcPr>
            <w:tcW w:w="6810" w:type="dxa"/>
          </w:tcPr>
          <w:p w14:paraId="55F4F08B" w14:textId="0C20E395" w:rsidR="00846354" w:rsidRPr="00E40D1D" w:rsidRDefault="0017631D" w:rsidP="001F3177">
            <w:pPr>
              <w:jc w:val="both"/>
              <w:rPr>
                <w:sz w:val="19"/>
                <w:szCs w:val="19"/>
              </w:rPr>
            </w:pPr>
            <w:r w:rsidRPr="0017631D">
              <w:rPr>
                <w:sz w:val="19"/>
                <w:szCs w:val="19"/>
              </w:rPr>
              <w:t>Maksa par paaugstinātas maksas pakalpojuma izmantošanu (atzvans)</w:t>
            </w:r>
            <w:r w:rsidRPr="0017631D">
              <w:rPr>
                <w:sz w:val="19"/>
                <w:szCs w:val="19"/>
                <w:vertAlign w:val="superscript"/>
              </w:rPr>
              <w:t>7</w:t>
            </w:r>
          </w:p>
        </w:tc>
        <w:tc>
          <w:tcPr>
            <w:tcW w:w="1080" w:type="dxa"/>
            <w:noWrap/>
            <w:vAlign w:val="bottom"/>
          </w:tcPr>
          <w:p w14:paraId="30BCD8F1" w14:textId="77777777" w:rsidR="00846354" w:rsidRPr="001D77BB" w:rsidRDefault="00846354" w:rsidP="001F3177">
            <w:pPr>
              <w:rPr>
                <w:color w:val="FF0000"/>
                <w:sz w:val="19"/>
                <w:szCs w:val="19"/>
              </w:rPr>
            </w:pPr>
          </w:p>
        </w:tc>
        <w:tc>
          <w:tcPr>
            <w:tcW w:w="1044" w:type="dxa"/>
            <w:noWrap/>
            <w:vAlign w:val="center"/>
          </w:tcPr>
          <w:p w14:paraId="57DB6439" w14:textId="21C91BE6" w:rsidR="00846354" w:rsidRPr="00B00411" w:rsidRDefault="00846354" w:rsidP="001F3177">
            <w:pPr>
              <w:jc w:val="center"/>
              <w:rPr>
                <w:sz w:val="19"/>
                <w:szCs w:val="19"/>
              </w:rPr>
            </w:pPr>
          </w:p>
        </w:tc>
        <w:tc>
          <w:tcPr>
            <w:tcW w:w="1051" w:type="dxa"/>
            <w:vAlign w:val="center"/>
          </w:tcPr>
          <w:p w14:paraId="16A0D446" w14:textId="77777777" w:rsidR="00846354" w:rsidRPr="00B00411" w:rsidRDefault="00846354" w:rsidP="001F3177">
            <w:pPr>
              <w:jc w:val="center"/>
              <w:rPr>
                <w:sz w:val="19"/>
                <w:szCs w:val="19"/>
              </w:rPr>
            </w:pPr>
          </w:p>
        </w:tc>
        <w:tc>
          <w:tcPr>
            <w:tcW w:w="1786" w:type="dxa"/>
            <w:gridSpan w:val="2"/>
            <w:vAlign w:val="center"/>
          </w:tcPr>
          <w:p w14:paraId="32FC34AF" w14:textId="10620929" w:rsidR="00846354" w:rsidRPr="001F3177" w:rsidRDefault="00400696" w:rsidP="001F3177">
            <w:pPr>
              <w:jc w:val="center"/>
              <w:rPr>
                <w:b/>
                <w:sz w:val="19"/>
                <w:szCs w:val="19"/>
              </w:rPr>
            </w:pPr>
            <w:r>
              <w:rPr>
                <w:b/>
                <w:sz w:val="19"/>
                <w:szCs w:val="19"/>
              </w:rPr>
              <w:t>5</w:t>
            </w:r>
          </w:p>
        </w:tc>
        <w:tc>
          <w:tcPr>
            <w:tcW w:w="1500" w:type="dxa"/>
            <w:vAlign w:val="center"/>
          </w:tcPr>
          <w:p w14:paraId="107DDA58" w14:textId="77777777" w:rsidR="00846354" w:rsidRPr="001D77BB" w:rsidRDefault="00846354" w:rsidP="001F3177">
            <w:pPr>
              <w:jc w:val="center"/>
              <w:rPr>
                <w:color w:val="FF0000"/>
                <w:sz w:val="19"/>
                <w:szCs w:val="19"/>
              </w:rPr>
            </w:pPr>
          </w:p>
        </w:tc>
        <w:tc>
          <w:tcPr>
            <w:tcW w:w="758" w:type="dxa"/>
          </w:tcPr>
          <w:p w14:paraId="472E215C" w14:textId="77777777" w:rsidR="00846354" w:rsidRPr="001D77BB" w:rsidRDefault="00846354" w:rsidP="001F3177">
            <w:pPr>
              <w:jc w:val="center"/>
              <w:rPr>
                <w:color w:val="FF0000"/>
                <w:sz w:val="19"/>
                <w:szCs w:val="19"/>
              </w:rPr>
            </w:pPr>
          </w:p>
        </w:tc>
      </w:tr>
      <w:tr w:rsidR="001F3177" w:rsidRPr="00E40D1D" w14:paraId="1F71A3F7" w14:textId="77777777" w:rsidTr="006E2A91">
        <w:tc>
          <w:tcPr>
            <w:tcW w:w="6810" w:type="dxa"/>
          </w:tcPr>
          <w:p w14:paraId="5A40E7A4" w14:textId="50E44FDC" w:rsidR="001F3177" w:rsidRPr="00E40D1D" w:rsidRDefault="00216278" w:rsidP="001F3177">
            <w:pPr>
              <w:rPr>
                <w:sz w:val="19"/>
                <w:szCs w:val="19"/>
              </w:rPr>
            </w:pPr>
            <w:r>
              <w:rPr>
                <w:sz w:val="19"/>
                <w:szCs w:val="19"/>
              </w:rPr>
              <w:lastRenderedPageBreak/>
              <w:t>I</w:t>
            </w:r>
            <w:r w:rsidRPr="00216278">
              <w:rPr>
                <w:sz w:val="19"/>
                <w:szCs w:val="19"/>
              </w:rPr>
              <w:t>epazīšanās ar vienu krimināllietas materiālu sējumu vienas tiesas instances ietvaros (tai skaitā izlemjot jautājumu par drošības līdzekļa piemērošanu tiesā) </w:t>
            </w:r>
            <w:r w:rsidRPr="00216278">
              <w:rPr>
                <w:sz w:val="19"/>
                <w:szCs w:val="19"/>
                <w:vertAlign w:val="superscript"/>
              </w:rPr>
              <w:t>8</w:t>
            </w:r>
          </w:p>
        </w:tc>
        <w:tc>
          <w:tcPr>
            <w:tcW w:w="1080" w:type="dxa"/>
            <w:noWrap/>
            <w:vAlign w:val="bottom"/>
          </w:tcPr>
          <w:p w14:paraId="07035CEB" w14:textId="2BA72A4F" w:rsidR="001F3177" w:rsidRPr="001D77BB" w:rsidRDefault="001F3177" w:rsidP="001F3177">
            <w:pPr>
              <w:rPr>
                <w:color w:val="FF0000"/>
                <w:sz w:val="19"/>
                <w:szCs w:val="19"/>
              </w:rPr>
            </w:pPr>
            <w:r>
              <w:rPr>
                <w:color w:val="FF0000"/>
                <w:sz w:val="19"/>
                <w:szCs w:val="19"/>
              </w:rPr>
              <w:t>26.0</w:t>
            </w:r>
            <w:r w:rsidR="00F707A6">
              <w:rPr>
                <w:color w:val="FF0000"/>
                <w:sz w:val="19"/>
                <w:szCs w:val="19"/>
              </w:rPr>
              <w:t>7</w:t>
            </w:r>
            <w:r>
              <w:rPr>
                <w:color w:val="FF0000"/>
                <w:sz w:val="19"/>
                <w:szCs w:val="19"/>
              </w:rPr>
              <w:t>.20</w:t>
            </w:r>
            <w:r w:rsidR="00853773">
              <w:rPr>
                <w:color w:val="FF0000"/>
                <w:sz w:val="19"/>
                <w:szCs w:val="19"/>
              </w:rPr>
              <w:t>2</w:t>
            </w:r>
            <w:r w:rsidR="006E2A91">
              <w:rPr>
                <w:color w:val="FF0000"/>
                <w:sz w:val="19"/>
                <w:szCs w:val="19"/>
              </w:rPr>
              <w:t>4</w:t>
            </w:r>
            <w:r>
              <w:rPr>
                <w:color w:val="FF0000"/>
                <w:sz w:val="19"/>
                <w:szCs w:val="19"/>
              </w:rPr>
              <w:t>.</w:t>
            </w:r>
          </w:p>
        </w:tc>
        <w:tc>
          <w:tcPr>
            <w:tcW w:w="1044" w:type="dxa"/>
            <w:noWrap/>
            <w:vAlign w:val="center"/>
          </w:tcPr>
          <w:p w14:paraId="27104AC9" w14:textId="77777777" w:rsidR="001F3177" w:rsidRPr="00B00411" w:rsidRDefault="001F3177" w:rsidP="001F3177">
            <w:pPr>
              <w:jc w:val="center"/>
              <w:rPr>
                <w:sz w:val="19"/>
                <w:szCs w:val="19"/>
              </w:rPr>
            </w:pPr>
            <w:r w:rsidRPr="00B00411">
              <w:rPr>
                <w:sz w:val="19"/>
                <w:szCs w:val="19"/>
              </w:rPr>
              <w:t>x</w:t>
            </w:r>
          </w:p>
        </w:tc>
        <w:tc>
          <w:tcPr>
            <w:tcW w:w="1051" w:type="dxa"/>
            <w:vAlign w:val="center"/>
          </w:tcPr>
          <w:p w14:paraId="3711C954" w14:textId="77777777" w:rsidR="001F3177" w:rsidRPr="00B00411" w:rsidRDefault="001F3177" w:rsidP="001F3177">
            <w:pPr>
              <w:jc w:val="center"/>
              <w:rPr>
                <w:sz w:val="19"/>
                <w:szCs w:val="19"/>
              </w:rPr>
            </w:pPr>
            <w:r w:rsidRPr="00B00411">
              <w:rPr>
                <w:sz w:val="19"/>
                <w:szCs w:val="19"/>
              </w:rPr>
              <w:t>x</w:t>
            </w:r>
          </w:p>
        </w:tc>
        <w:tc>
          <w:tcPr>
            <w:tcW w:w="1786" w:type="dxa"/>
            <w:gridSpan w:val="2"/>
            <w:vAlign w:val="center"/>
          </w:tcPr>
          <w:p w14:paraId="406559DB" w14:textId="77777777" w:rsidR="001F3177" w:rsidRPr="001D77BB" w:rsidRDefault="001F3177" w:rsidP="001F3177">
            <w:pPr>
              <w:jc w:val="center"/>
              <w:rPr>
                <w:b/>
                <w:color w:val="FF0000"/>
                <w:sz w:val="19"/>
                <w:szCs w:val="19"/>
              </w:rPr>
            </w:pPr>
            <w:r w:rsidRPr="001F3177">
              <w:rPr>
                <w:b/>
                <w:sz w:val="19"/>
                <w:szCs w:val="19"/>
              </w:rPr>
              <w:t>20</w:t>
            </w:r>
          </w:p>
        </w:tc>
        <w:tc>
          <w:tcPr>
            <w:tcW w:w="1500" w:type="dxa"/>
            <w:vAlign w:val="center"/>
          </w:tcPr>
          <w:p w14:paraId="0B350532" w14:textId="77777777" w:rsidR="001F3177" w:rsidRPr="001D77BB" w:rsidRDefault="001F3177" w:rsidP="001F3177">
            <w:pPr>
              <w:jc w:val="center"/>
              <w:rPr>
                <w:color w:val="FF0000"/>
                <w:sz w:val="19"/>
                <w:szCs w:val="19"/>
              </w:rPr>
            </w:pPr>
            <w:r>
              <w:rPr>
                <w:color w:val="FF0000"/>
                <w:sz w:val="19"/>
                <w:szCs w:val="19"/>
              </w:rPr>
              <w:t>1</w:t>
            </w:r>
          </w:p>
        </w:tc>
        <w:tc>
          <w:tcPr>
            <w:tcW w:w="758" w:type="dxa"/>
            <w:vAlign w:val="center"/>
          </w:tcPr>
          <w:p w14:paraId="0C151274" w14:textId="77777777" w:rsidR="001F3177" w:rsidRPr="001D77BB" w:rsidRDefault="001F3177" w:rsidP="006E2A91">
            <w:pPr>
              <w:jc w:val="center"/>
              <w:rPr>
                <w:color w:val="FF0000"/>
                <w:sz w:val="19"/>
                <w:szCs w:val="19"/>
              </w:rPr>
            </w:pPr>
            <w:r>
              <w:rPr>
                <w:color w:val="FF0000"/>
                <w:sz w:val="19"/>
                <w:szCs w:val="19"/>
              </w:rPr>
              <w:t>20,00</w:t>
            </w:r>
          </w:p>
        </w:tc>
      </w:tr>
      <w:tr w:rsidR="00216278" w:rsidRPr="00E40D1D" w14:paraId="24CFE5A7" w14:textId="77777777" w:rsidTr="006E2A91">
        <w:tc>
          <w:tcPr>
            <w:tcW w:w="6810" w:type="dxa"/>
          </w:tcPr>
          <w:p w14:paraId="645F2AC7" w14:textId="2CAE8B8B" w:rsidR="00216278" w:rsidRDefault="00216278" w:rsidP="001F3177">
            <w:pPr>
              <w:rPr>
                <w:sz w:val="19"/>
                <w:szCs w:val="19"/>
              </w:rPr>
            </w:pPr>
            <w:r w:rsidRPr="00216278">
              <w:rPr>
                <w:sz w:val="19"/>
                <w:szCs w:val="19"/>
              </w:rPr>
              <w:t>Iepazīšanās ar vienu krimināllietas materiālu sējumu elektroniski vienas tiesas instances ietvaros (tai skaitā izlemjot jautājumu par drošības līdzekļa piemērošanu tiesā) </w:t>
            </w:r>
            <w:r w:rsidRPr="00216278">
              <w:rPr>
                <w:sz w:val="19"/>
                <w:szCs w:val="19"/>
                <w:vertAlign w:val="superscript"/>
              </w:rPr>
              <w:t>8,9</w:t>
            </w:r>
          </w:p>
        </w:tc>
        <w:tc>
          <w:tcPr>
            <w:tcW w:w="1080" w:type="dxa"/>
            <w:noWrap/>
            <w:vAlign w:val="bottom"/>
          </w:tcPr>
          <w:p w14:paraId="31F90B48" w14:textId="0F6B82B1" w:rsidR="00216278" w:rsidRDefault="00216278" w:rsidP="001F3177">
            <w:pPr>
              <w:rPr>
                <w:color w:val="FF0000"/>
                <w:sz w:val="19"/>
                <w:szCs w:val="19"/>
              </w:rPr>
            </w:pPr>
          </w:p>
        </w:tc>
        <w:tc>
          <w:tcPr>
            <w:tcW w:w="1044" w:type="dxa"/>
            <w:noWrap/>
            <w:vAlign w:val="center"/>
          </w:tcPr>
          <w:p w14:paraId="3A328DB7" w14:textId="3DBD3E54" w:rsidR="00216278" w:rsidRPr="00B00411" w:rsidRDefault="00CF3F1C" w:rsidP="001F3177">
            <w:pPr>
              <w:jc w:val="center"/>
              <w:rPr>
                <w:sz w:val="19"/>
                <w:szCs w:val="19"/>
              </w:rPr>
            </w:pPr>
            <w:r>
              <w:rPr>
                <w:sz w:val="19"/>
                <w:szCs w:val="19"/>
              </w:rPr>
              <w:t>x</w:t>
            </w:r>
          </w:p>
        </w:tc>
        <w:tc>
          <w:tcPr>
            <w:tcW w:w="1051" w:type="dxa"/>
            <w:vAlign w:val="center"/>
          </w:tcPr>
          <w:p w14:paraId="4073870A" w14:textId="200CDF94" w:rsidR="00216278" w:rsidRPr="00B00411" w:rsidRDefault="00CF3F1C" w:rsidP="001F3177">
            <w:pPr>
              <w:jc w:val="center"/>
              <w:rPr>
                <w:sz w:val="19"/>
                <w:szCs w:val="19"/>
              </w:rPr>
            </w:pPr>
            <w:r>
              <w:rPr>
                <w:sz w:val="19"/>
                <w:szCs w:val="19"/>
              </w:rPr>
              <w:t>x</w:t>
            </w:r>
          </w:p>
        </w:tc>
        <w:tc>
          <w:tcPr>
            <w:tcW w:w="1786" w:type="dxa"/>
            <w:gridSpan w:val="2"/>
            <w:vAlign w:val="center"/>
          </w:tcPr>
          <w:p w14:paraId="2B105124" w14:textId="471DB299" w:rsidR="00216278" w:rsidRPr="001F3177" w:rsidRDefault="00216278" w:rsidP="001F3177">
            <w:pPr>
              <w:jc w:val="center"/>
              <w:rPr>
                <w:b/>
                <w:sz w:val="19"/>
                <w:szCs w:val="19"/>
              </w:rPr>
            </w:pPr>
            <w:r>
              <w:rPr>
                <w:b/>
                <w:sz w:val="19"/>
                <w:szCs w:val="19"/>
              </w:rPr>
              <w:t>20</w:t>
            </w:r>
          </w:p>
        </w:tc>
        <w:tc>
          <w:tcPr>
            <w:tcW w:w="1500" w:type="dxa"/>
            <w:vAlign w:val="center"/>
          </w:tcPr>
          <w:p w14:paraId="2C05A8FF" w14:textId="77777777" w:rsidR="00216278" w:rsidRDefault="00216278" w:rsidP="001F3177">
            <w:pPr>
              <w:jc w:val="center"/>
              <w:rPr>
                <w:color w:val="FF0000"/>
                <w:sz w:val="19"/>
                <w:szCs w:val="19"/>
              </w:rPr>
            </w:pPr>
          </w:p>
        </w:tc>
        <w:tc>
          <w:tcPr>
            <w:tcW w:w="758" w:type="dxa"/>
            <w:vAlign w:val="center"/>
          </w:tcPr>
          <w:p w14:paraId="70310D16" w14:textId="77777777" w:rsidR="00216278" w:rsidRDefault="00216278" w:rsidP="006E2A91">
            <w:pPr>
              <w:jc w:val="center"/>
              <w:rPr>
                <w:color w:val="FF0000"/>
                <w:sz w:val="19"/>
                <w:szCs w:val="19"/>
              </w:rPr>
            </w:pPr>
          </w:p>
        </w:tc>
      </w:tr>
      <w:tr w:rsidR="001F3177" w:rsidRPr="00E40D1D" w14:paraId="6D53EAED" w14:textId="77777777" w:rsidTr="001C37FF">
        <w:tc>
          <w:tcPr>
            <w:tcW w:w="11185" w:type="dxa"/>
            <w:gridSpan w:val="5"/>
            <w:vMerge w:val="restart"/>
            <w:tcBorders>
              <w:left w:val="nil"/>
              <w:bottom w:val="nil"/>
              <w:right w:val="nil"/>
            </w:tcBorders>
            <w:noWrap/>
            <w:vAlign w:val="bottom"/>
          </w:tcPr>
          <w:p w14:paraId="65ABFA91" w14:textId="1EA9BDD7" w:rsidR="001F3177" w:rsidRPr="00E40D1D" w:rsidRDefault="00D90572" w:rsidP="001F3177">
            <w:pPr>
              <w:rPr>
                <w:sz w:val="19"/>
                <w:szCs w:val="19"/>
              </w:rPr>
            </w:pPr>
            <w:r>
              <w:rPr>
                <w:noProof/>
                <w:sz w:val="28"/>
              </w:rPr>
              <mc:AlternateContent>
                <mc:Choice Requires="wps">
                  <w:drawing>
                    <wp:anchor distT="0" distB="0" distL="114300" distR="114300" simplePos="0" relativeHeight="251699200" behindDoc="0" locked="0" layoutInCell="1" allowOverlap="1" wp14:anchorId="106E5352" wp14:editId="4558C464">
                      <wp:simplePos x="0" y="0"/>
                      <wp:positionH relativeFrom="margin">
                        <wp:posOffset>4490085</wp:posOffset>
                      </wp:positionH>
                      <wp:positionV relativeFrom="paragraph">
                        <wp:posOffset>67310</wp:posOffset>
                      </wp:positionV>
                      <wp:extent cx="2314575" cy="523875"/>
                      <wp:effectExtent l="0" t="438150" r="28575" b="28575"/>
                      <wp:wrapNone/>
                      <wp:docPr id="21" name="Runas burbulis: taisnstūrveida ar noapaļotiem stūrie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422790" y="1874354"/>
                                <a:ext cx="2314575" cy="523875"/>
                              </a:xfrm>
                              <a:prstGeom prst="wedgeRoundRectCallout">
                                <a:avLst>
                                  <a:gd name="adj1" fmla="val -36127"/>
                                  <a:gd name="adj2" fmla="val -126850"/>
                                  <a:gd name="adj3" fmla="val 16667"/>
                                </a:avLst>
                              </a:prstGeom>
                              <a:solidFill>
                                <a:srgbClr val="FFFFFF"/>
                              </a:solidFill>
                              <a:ln w="9525">
                                <a:solidFill>
                                  <a:srgbClr val="000000"/>
                                </a:solidFill>
                                <a:miter lim="800000"/>
                                <a:headEnd/>
                                <a:tailEnd/>
                              </a:ln>
                            </wps:spPr>
                            <wps:txbx>
                              <w:txbxContent>
                                <w:p w14:paraId="0331223E" w14:textId="77777777" w:rsidR="002E7335" w:rsidRPr="00D94812" w:rsidRDefault="002E7335" w:rsidP="00446F8B">
                                  <w:pPr>
                                    <w:jc w:val="center"/>
                                    <w:rPr>
                                      <w:b/>
                                      <w:i/>
                                      <w:color w:val="000000" w:themeColor="text1"/>
                                      <w:sz w:val="16"/>
                                      <w:szCs w:val="16"/>
                                    </w:rPr>
                                  </w:pPr>
                                  <w:r>
                                    <w:rPr>
                                      <w:b/>
                                      <w:i/>
                                      <w:color w:val="000000" w:themeColor="text1"/>
                                      <w:sz w:val="16"/>
                                      <w:szCs w:val="16"/>
                                    </w:rPr>
                                    <w:t>Samaksu par iepazīšanos ar krimināllietas sējumiem par katru aizstāvamo vai pārstāvamo aprēķina 65% apmērā no 20,00 euro (13,00 euro)</w:t>
                                  </w:r>
                                </w:p>
                                <w:p w14:paraId="0EFB61E5" w14:textId="77777777" w:rsidR="002E7335" w:rsidRDefault="002E7335" w:rsidP="00446F8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5352" id="Runas burbulis: taisnstūrveida ar noapaļotiem stūriem 21" o:spid="_x0000_s1039" type="#_x0000_t62" style="position:absolute;margin-left:353.55pt;margin-top:5.3pt;width:182.25pt;height:41.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" adj="2997,-16600">
                      <v:textbox>
                        <w:txbxContent>
                          <w:p w14:paraId="0331223E" w14:textId="77777777" w:rsidR="002E7335" w:rsidRPr="00D94812" w:rsidRDefault="002E7335" w:rsidP="00446F8B">
                            <w:pPr>
                              <w:jc w:val="center"/>
                              <w:rPr>
                                <w:b/>
                                <w:i/>
                                <w:color w:val="000000" w:themeColor="text1"/>
                                <w:sz w:val="16"/>
                                <w:szCs w:val="16"/>
                              </w:rPr>
                            </w:pPr>
                            <w:r>
                              <w:rPr>
                                <w:b/>
                                <w:i/>
                                <w:color w:val="000000" w:themeColor="text1"/>
                                <w:sz w:val="16"/>
                                <w:szCs w:val="16"/>
                              </w:rPr>
                              <w:t>Samaksu par iepazīšanos ar krimināllietas sējumiem par katru aizstāvamo vai pārstāvamo aprēķina 65% apmērā no 20,00 euro (13,00 euro)</w:t>
                            </w:r>
                          </w:p>
                          <w:p w14:paraId="0EFB61E5" w14:textId="77777777" w:rsidR="002E7335" w:rsidRDefault="002E7335" w:rsidP="00446F8B">
                            <w:pPr>
                              <w:jc w:val="center"/>
                            </w:pPr>
                          </w:p>
                        </w:txbxContent>
                      </v:textbox>
                      <w10:wrap anchorx="margin"/>
                    </v:shape>
                  </w:pict>
                </mc:Fallback>
              </mc:AlternateContent>
            </w:r>
          </w:p>
          <w:p w14:paraId="11B88397" w14:textId="11C07088" w:rsidR="001F3177" w:rsidRPr="00E40D1D" w:rsidRDefault="001F3177" w:rsidP="001F3177">
            <w:pPr>
              <w:rPr>
                <w:sz w:val="19"/>
                <w:szCs w:val="19"/>
              </w:rPr>
            </w:pPr>
          </w:p>
        </w:tc>
        <w:tc>
          <w:tcPr>
            <w:tcW w:w="2086" w:type="dxa"/>
            <w:gridSpan w:val="2"/>
            <w:tcBorders>
              <w:left w:val="nil"/>
              <w:bottom w:val="nil"/>
            </w:tcBorders>
            <w:noWrap/>
            <w:vAlign w:val="center"/>
            <w:hideMark/>
          </w:tcPr>
          <w:p w14:paraId="6E9CF572" w14:textId="77777777" w:rsidR="001F3177" w:rsidRPr="00E40D1D" w:rsidRDefault="001F3177" w:rsidP="001F3177">
            <w:pPr>
              <w:rPr>
                <w:b/>
                <w:bCs/>
                <w:sz w:val="19"/>
                <w:szCs w:val="19"/>
              </w:rPr>
            </w:pPr>
            <w:r w:rsidRPr="00E40D1D">
              <w:rPr>
                <w:b/>
                <w:bCs/>
                <w:sz w:val="19"/>
                <w:szCs w:val="19"/>
              </w:rPr>
              <w:t>Kopā (bez PVN) </w:t>
            </w:r>
          </w:p>
        </w:tc>
        <w:tc>
          <w:tcPr>
            <w:tcW w:w="758" w:type="dxa"/>
            <w:vAlign w:val="center"/>
          </w:tcPr>
          <w:p w14:paraId="1680FC18" w14:textId="6A843B47" w:rsidR="001F3177" w:rsidRPr="001C37FF" w:rsidRDefault="00D25215" w:rsidP="001F3177">
            <w:pPr>
              <w:jc w:val="center"/>
              <w:rPr>
                <w:color w:val="FF0000"/>
                <w:sz w:val="19"/>
                <w:szCs w:val="19"/>
              </w:rPr>
            </w:pPr>
            <w:r>
              <w:rPr>
                <w:color w:val="FF0000"/>
                <w:sz w:val="19"/>
                <w:szCs w:val="19"/>
              </w:rPr>
              <w:t>2</w:t>
            </w:r>
            <w:r w:rsidR="006E2A91">
              <w:rPr>
                <w:color w:val="FF0000"/>
                <w:sz w:val="19"/>
                <w:szCs w:val="19"/>
              </w:rPr>
              <w:t>80</w:t>
            </w:r>
            <w:r w:rsidR="001F3177">
              <w:rPr>
                <w:color w:val="FF0000"/>
                <w:sz w:val="19"/>
                <w:szCs w:val="19"/>
              </w:rPr>
              <w:t>,00</w:t>
            </w:r>
          </w:p>
        </w:tc>
      </w:tr>
      <w:tr w:rsidR="001F3177" w:rsidRPr="00E40D1D" w14:paraId="66163FC4" w14:textId="77777777" w:rsidTr="001C37FF">
        <w:tc>
          <w:tcPr>
            <w:tcW w:w="11185" w:type="dxa"/>
            <w:gridSpan w:val="5"/>
            <w:vMerge/>
            <w:tcBorders>
              <w:left w:val="nil"/>
              <w:bottom w:val="nil"/>
              <w:right w:val="nil"/>
            </w:tcBorders>
            <w:vAlign w:val="center"/>
            <w:hideMark/>
          </w:tcPr>
          <w:p w14:paraId="47686781" w14:textId="77777777" w:rsidR="001F3177" w:rsidRPr="00E40D1D" w:rsidRDefault="001F3177" w:rsidP="001F3177">
            <w:pPr>
              <w:rPr>
                <w:sz w:val="19"/>
                <w:szCs w:val="19"/>
              </w:rPr>
            </w:pPr>
          </w:p>
        </w:tc>
        <w:tc>
          <w:tcPr>
            <w:tcW w:w="2086" w:type="dxa"/>
            <w:gridSpan w:val="2"/>
            <w:tcBorders>
              <w:top w:val="nil"/>
              <w:left w:val="nil"/>
              <w:bottom w:val="nil"/>
            </w:tcBorders>
            <w:noWrap/>
            <w:vAlign w:val="center"/>
          </w:tcPr>
          <w:p w14:paraId="0B579ECD" w14:textId="7342EFD4" w:rsidR="001F3177" w:rsidRPr="00E40D1D" w:rsidRDefault="001F3177" w:rsidP="001F3177">
            <w:pPr>
              <w:rPr>
                <w:b/>
                <w:bCs/>
                <w:sz w:val="19"/>
                <w:szCs w:val="19"/>
              </w:rPr>
            </w:pPr>
            <w:r w:rsidRPr="00E40D1D">
              <w:rPr>
                <w:b/>
                <w:bCs/>
                <w:sz w:val="19"/>
                <w:szCs w:val="19"/>
              </w:rPr>
              <w:t>PVN</w:t>
            </w:r>
            <w:r w:rsidR="00C701BE">
              <w:rPr>
                <w:b/>
                <w:bCs/>
                <w:sz w:val="19"/>
                <w:szCs w:val="19"/>
                <w:vertAlign w:val="superscript"/>
              </w:rPr>
              <w:t>10</w:t>
            </w:r>
            <w:r w:rsidRPr="00E40D1D">
              <w:rPr>
                <w:b/>
                <w:bCs/>
                <w:sz w:val="19"/>
                <w:szCs w:val="19"/>
              </w:rPr>
              <w:t> </w:t>
            </w:r>
          </w:p>
        </w:tc>
        <w:tc>
          <w:tcPr>
            <w:tcW w:w="758" w:type="dxa"/>
            <w:vAlign w:val="center"/>
          </w:tcPr>
          <w:p w14:paraId="3B73D745" w14:textId="77777777" w:rsidR="001F3177" w:rsidRPr="001C37FF" w:rsidRDefault="001F3177" w:rsidP="001F3177">
            <w:pPr>
              <w:jc w:val="center"/>
              <w:rPr>
                <w:color w:val="FF0000"/>
                <w:sz w:val="19"/>
                <w:szCs w:val="19"/>
              </w:rPr>
            </w:pPr>
            <w:r>
              <w:rPr>
                <w:color w:val="FF0000"/>
                <w:sz w:val="19"/>
                <w:szCs w:val="19"/>
              </w:rPr>
              <w:t>-</w:t>
            </w:r>
          </w:p>
        </w:tc>
      </w:tr>
      <w:tr w:rsidR="001F3177" w:rsidRPr="00E40D1D" w14:paraId="704D3532" w14:textId="77777777" w:rsidTr="001C37FF">
        <w:tc>
          <w:tcPr>
            <w:tcW w:w="11185" w:type="dxa"/>
            <w:gridSpan w:val="5"/>
            <w:vMerge/>
            <w:tcBorders>
              <w:left w:val="nil"/>
              <w:bottom w:val="nil"/>
              <w:right w:val="nil"/>
            </w:tcBorders>
            <w:vAlign w:val="center"/>
            <w:hideMark/>
          </w:tcPr>
          <w:p w14:paraId="7E9929E6" w14:textId="77777777" w:rsidR="001F3177" w:rsidRPr="00E40D1D" w:rsidRDefault="001F3177" w:rsidP="001F3177">
            <w:pPr>
              <w:rPr>
                <w:sz w:val="19"/>
                <w:szCs w:val="19"/>
              </w:rPr>
            </w:pPr>
          </w:p>
        </w:tc>
        <w:tc>
          <w:tcPr>
            <w:tcW w:w="2086" w:type="dxa"/>
            <w:gridSpan w:val="2"/>
            <w:tcBorders>
              <w:top w:val="nil"/>
              <w:left w:val="nil"/>
              <w:bottom w:val="nil"/>
            </w:tcBorders>
            <w:noWrap/>
            <w:vAlign w:val="center"/>
            <w:hideMark/>
          </w:tcPr>
          <w:p w14:paraId="54E96BBE" w14:textId="77777777" w:rsidR="001F3177" w:rsidRPr="00E40D1D" w:rsidRDefault="001F3177" w:rsidP="001F3177">
            <w:pPr>
              <w:rPr>
                <w:b/>
                <w:bCs/>
                <w:sz w:val="19"/>
                <w:szCs w:val="19"/>
              </w:rPr>
            </w:pPr>
            <w:r w:rsidRPr="00E40D1D">
              <w:rPr>
                <w:b/>
                <w:bCs/>
                <w:sz w:val="19"/>
                <w:szCs w:val="19"/>
              </w:rPr>
              <w:t>Kopsumma (1) </w:t>
            </w:r>
          </w:p>
        </w:tc>
        <w:tc>
          <w:tcPr>
            <w:tcW w:w="758" w:type="dxa"/>
            <w:shd w:val="clear" w:color="auto" w:fill="F2F2F2"/>
            <w:vAlign w:val="center"/>
          </w:tcPr>
          <w:p w14:paraId="19D7365C" w14:textId="7F0C356E" w:rsidR="001F3177" w:rsidRPr="001C37FF" w:rsidRDefault="00D25215" w:rsidP="001F3177">
            <w:pPr>
              <w:jc w:val="center"/>
              <w:rPr>
                <w:color w:val="FF0000"/>
                <w:sz w:val="19"/>
                <w:szCs w:val="19"/>
              </w:rPr>
            </w:pPr>
            <w:r>
              <w:rPr>
                <w:color w:val="FF0000"/>
                <w:sz w:val="19"/>
                <w:szCs w:val="19"/>
              </w:rPr>
              <w:t>2</w:t>
            </w:r>
            <w:r w:rsidR="006E2A91">
              <w:rPr>
                <w:color w:val="FF0000"/>
                <w:sz w:val="19"/>
                <w:szCs w:val="19"/>
              </w:rPr>
              <w:t>80</w:t>
            </w:r>
            <w:r w:rsidR="001F3177">
              <w:rPr>
                <w:color w:val="FF0000"/>
                <w:sz w:val="19"/>
                <w:szCs w:val="19"/>
              </w:rPr>
              <w:t>,00</w:t>
            </w:r>
          </w:p>
        </w:tc>
      </w:tr>
    </w:tbl>
    <w:p w14:paraId="5CFEADD5" w14:textId="77777777" w:rsidR="00A92CB7" w:rsidRPr="00E40D1D" w:rsidRDefault="00F923C1" w:rsidP="00A92CB7">
      <w:pPr>
        <w:rPr>
          <w:sz w:val="17"/>
          <w:szCs w:val="17"/>
        </w:rPr>
      </w:pPr>
      <w:r>
        <w:rPr>
          <w:sz w:val="17"/>
          <w:szCs w:val="17"/>
        </w:rPr>
        <w:t>P</w:t>
      </w:r>
      <w:r w:rsidR="00A92CB7" w:rsidRPr="00E40D1D">
        <w:rPr>
          <w:sz w:val="17"/>
          <w:szCs w:val="17"/>
        </w:rPr>
        <w:t>iezīmes.</w:t>
      </w:r>
    </w:p>
    <w:p w14:paraId="4AAC0D67" w14:textId="77777777" w:rsidR="00E1366F" w:rsidRPr="00E1366F" w:rsidRDefault="00E1366F" w:rsidP="00D8510A">
      <w:pPr>
        <w:jc w:val="both"/>
        <w:rPr>
          <w:vertAlign w:val="superscript"/>
        </w:rPr>
      </w:pPr>
      <w:r w:rsidRPr="00E1366F">
        <w:rPr>
          <w:vertAlign w:val="superscript"/>
        </w:rPr>
        <w:t>1 Ziņas par juridiskās palīdzības sniedzēju un kredītiestādi aizpilda katrā paziņojumā.</w:t>
      </w:r>
    </w:p>
    <w:p w14:paraId="458B0DF2" w14:textId="77777777" w:rsidR="00E1366F" w:rsidRPr="00E1366F" w:rsidRDefault="00E1366F" w:rsidP="00D8510A">
      <w:pPr>
        <w:jc w:val="both"/>
        <w:rPr>
          <w:vertAlign w:val="superscript"/>
        </w:rPr>
      </w:pPr>
      <w:r w:rsidRPr="00E1366F">
        <w:rPr>
          <w:vertAlign w:val="superscript"/>
        </w:rPr>
        <w:t>2 Ja juridiskā palīdzība sniegta cietušajam un cietušā pārstāvim viena kriminālprocesa ietvaros, samaksa aprēķināma kā par vienai personai sniegtu juridisko palīdzību.</w:t>
      </w:r>
    </w:p>
    <w:p w14:paraId="02A2DB7A" w14:textId="037EF81A" w:rsidR="00E1366F" w:rsidRPr="00E1366F" w:rsidRDefault="00E1366F" w:rsidP="00D8510A">
      <w:pPr>
        <w:jc w:val="both"/>
        <w:rPr>
          <w:vertAlign w:val="superscript"/>
        </w:rPr>
      </w:pPr>
      <w:r w:rsidRPr="00E1366F">
        <w:rPr>
          <w:vertAlign w:val="superscript"/>
        </w:rPr>
        <w:t>3 Juridiskā konsultācija sestdienās, svētdienās, svētku dienās, darbdienās no plkst. 20.00 līdz plkst. 8.00 – samaksa divkāršā stundas likmes apmērā (Ministru kabineta noteikumu 32. punkts). Juridiskā konsultācija brīvības atņemšanas iestādē – samaksa divkāršā apmērā (Ministru kabineta 2009. gada 22. decembra noteikumu Nr. 1493 "Noteikumi par valsts nodrošinātās juridiskās palīdzības apjomu, samaksas apmēru, atlīdzināmajiem izdevumiem un to izmaksas kārtību" (turpmāk – Ministru kabineta noteikumi) 29.1 un 30. punkts), nepiemērojot Ministru kabineta noteikumu 32. punktu.</w:t>
      </w:r>
    </w:p>
    <w:p w14:paraId="3CCA93A3" w14:textId="2E9F95D5" w:rsidR="00E1366F" w:rsidRPr="00E1366F" w:rsidRDefault="00E1366F" w:rsidP="00D8510A">
      <w:pPr>
        <w:jc w:val="both"/>
        <w:rPr>
          <w:vertAlign w:val="superscript"/>
        </w:rPr>
      </w:pPr>
      <w:r w:rsidRPr="00E1366F">
        <w:rPr>
          <w:vertAlign w:val="superscript"/>
        </w:rPr>
        <w:t>4 Juridiskā palīdzība sestdienās, svētdienās, svētku dienās, darbdienās no plkst. 20.00 līdz plkst. 8.00 – samaksa divkāršā stundas likmes apmērā (Ministru kabineta noteikumu 32. punkts).</w:t>
      </w:r>
    </w:p>
    <w:p w14:paraId="428EB686" w14:textId="350D48F3" w:rsidR="00E1366F" w:rsidRPr="00E1366F" w:rsidRDefault="00E1366F" w:rsidP="00D8510A">
      <w:pPr>
        <w:jc w:val="both"/>
        <w:rPr>
          <w:vertAlign w:val="superscript"/>
        </w:rPr>
      </w:pPr>
      <w:r w:rsidRPr="00E1366F">
        <w:rPr>
          <w:vertAlign w:val="superscript"/>
        </w:rPr>
        <w:t>5 Juridiskā konsultācija, kas saistīta ar attiecīgo procesuālo darbību, kurā atbilstoši Kriminālprocesa likumam īstenojama pārstāvība vai aizstāvība, vai tiesas sēdi.</w:t>
      </w:r>
    </w:p>
    <w:p w14:paraId="77FD0925" w14:textId="35D8700B" w:rsidR="00E1366F" w:rsidRPr="00E1366F" w:rsidRDefault="00E1366F" w:rsidP="00D8510A">
      <w:pPr>
        <w:jc w:val="both"/>
        <w:rPr>
          <w:vertAlign w:val="superscript"/>
        </w:rPr>
      </w:pPr>
      <w:r w:rsidRPr="00E1366F">
        <w:rPr>
          <w:vertAlign w:val="superscript"/>
        </w:rPr>
        <w:t>6 Par divu vai vairāku personu aizstāvību vai pārstāvību tiesas sēdē vienā kriminālprocesā samaksu nosaka 65 % apmērā no samaksas par katras personas aizstāvību tiesas sēdē (Ministru kabineta noteikumu 31. punkts).</w:t>
      </w:r>
    </w:p>
    <w:p w14:paraId="4154C1CF" w14:textId="68375A6F" w:rsidR="00E1366F" w:rsidRPr="00E1366F" w:rsidRDefault="00E1366F" w:rsidP="00D8510A">
      <w:pPr>
        <w:jc w:val="both"/>
        <w:rPr>
          <w:vertAlign w:val="superscript"/>
        </w:rPr>
      </w:pPr>
      <w:r w:rsidRPr="00E1366F">
        <w:rPr>
          <w:vertAlign w:val="superscript"/>
        </w:rPr>
        <w:t>7 Ja juridiskā konsultācija sniegta ar ieslodzījuma vietā esoša taksofona atzvana iespēju, maksai par juridisko konsultāciju pieskaitāma samaksa piecu </w:t>
      </w:r>
      <w:r w:rsidRPr="00E1366F">
        <w:rPr>
          <w:i/>
          <w:iCs/>
          <w:vertAlign w:val="superscript"/>
        </w:rPr>
        <w:t>euro</w:t>
      </w:r>
      <w:r w:rsidRPr="00E1366F">
        <w:rPr>
          <w:vertAlign w:val="superscript"/>
        </w:rPr>
        <w:t> apmērā. (Ministru kabineta noteikumu 29.2.punkts). Samaksu piecu </w:t>
      </w:r>
      <w:r w:rsidRPr="00E1366F">
        <w:rPr>
          <w:i/>
          <w:iCs/>
          <w:vertAlign w:val="superscript"/>
        </w:rPr>
        <w:t>euro</w:t>
      </w:r>
      <w:r w:rsidRPr="00E1366F">
        <w:rPr>
          <w:vertAlign w:val="superscript"/>
        </w:rPr>
        <w:t> ampērā pieskaita arī tajos gadījumos, ja, sagatavojot procesuālo dokumentu, sniegta juridiskā konsultācija, kuras samaksas apmērs ir ietverts procesuālā dokumenta sagatavošanā.</w:t>
      </w:r>
    </w:p>
    <w:p w14:paraId="6B9BF54B" w14:textId="37CB57D6" w:rsidR="00E1366F" w:rsidRPr="00E1366F" w:rsidRDefault="00E1366F" w:rsidP="00D8510A">
      <w:pPr>
        <w:jc w:val="both"/>
        <w:rPr>
          <w:vertAlign w:val="superscript"/>
        </w:rPr>
      </w:pPr>
      <w:r w:rsidRPr="00E1366F">
        <w:rPr>
          <w:vertAlign w:val="superscript"/>
        </w:rPr>
        <w:t>8 Par iepazīšanos ar vienu krimināllietas materiālu sējumu tiesā vai elektroniski, ja tiek aizstāvētas vai pārstāvētas divas vai vairākas personas viena kriminālprocesa ietvaros (tai skaitā izlemjot jautājumu par drošības līdzekļa piemērošanu tiesā), samaksu par katru aizstāvamo vai pārstāvamo personu nosaka 65 % apmērā no samaksas par iepazīšanos ar vienu krimināllietas materiālu sējumu tiesā vienas tiesas instances ietvaros (Ministru kabineta noteikumu 31.1 punkts).</w:t>
      </w:r>
    </w:p>
    <w:p w14:paraId="591E28F1" w14:textId="79DB8626" w:rsidR="00E1366F" w:rsidRPr="00E1366F" w:rsidRDefault="00E1366F" w:rsidP="00D8510A">
      <w:pPr>
        <w:jc w:val="both"/>
        <w:rPr>
          <w:vertAlign w:val="superscript"/>
        </w:rPr>
      </w:pPr>
      <w:r w:rsidRPr="00E1366F">
        <w:rPr>
          <w:vertAlign w:val="superscript"/>
        </w:rPr>
        <w:t>9 Ja iepazīšanās ar lietas materiāliem notikusi elektroniski ārpus tiesas, tad par to juridiskās palīdzības sniedzējs veic atzīmi paziņojumā, norādot datumu, kad notikusi iepazīšanās ar lietas materiāliem, un sējumu skaitu. Šajā gadījumā nav nepieciešams lietas izskatīšanā iesaistītais tiesnesis, attiecīgās tiesas darbinieks vai tiesas priekšsēdētāja norīkotā darbinieka apliecinājums, ka iepazīšanās ar lietas materiāliem ir veikta. (Ministru kabineta noteikumu 41.1 punkts).</w:t>
      </w:r>
    </w:p>
    <w:p w14:paraId="75159890" w14:textId="7D32E88C" w:rsidR="00E1366F" w:rsidRPr="00E1366F" w:rsidRDefault="00E1366F" w:rsidP="00D8510A">
      <w:pPr>
        <w:jc w:val="both"/>
        <w:rPr>
          <w:vertAlign w:val="superscript"/>
        </w:rPr>
      </w:pPr>
      <w:r w:rsidRPr="00E1366F">
        <w:rPr>
          <w:vertAlign w:val="superscript"/>
        </w:rPr>
        <w:t>10  PVN likme atbilstoši Pievienotās vērtības nodokļa likumam.</w:t>
      </w:r>
    </w:p>
    <w:p w14:paraId="33A49244" w14:textId="49BE70A2" w:rsidR="00A92CB7" w:rsidRPr="00E40D1D" w:rsidRDefault="00A92CB7" w:rsidP="00A92CB7">
      <w:pPr>
        <w:spacing w:before="130" w:line="260" w:lineRule="exact"/>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515"/>
        <w:gridCol w:w="5451"/>
        <w:gridCol w:w="4987"/>
      </w:tblGrid>
      <w:tr w:rsidR="00A92CB7" w:rsidRPr="00E40D1D" w14:paraId="34931AB4" w14:textId="77777777" w:rsidTr="002E7335">
        <w:tc>
          <w:tcPr>
            <w:tcW w:w="3614" w:type="dxa"/>
            <w:tcBorders>
              <w:top w:val="single" w:sz="4" w:space="0" w:color="000000"/>
              <w:left w:val="single" w:sz="4" w:space="0" w:color="000000"/>
              <w:bottom w:val="single" w:sz="4" w:space="0" w:color="000000"/>
              <w:right w:val="single" w:sz="4" w:space="0" w:color="000000"/>
            </w:tcBorders>
            <w:shd w:val="clear" w:color="auto" w:fill="BFBFBF"/>
            <w:hideMark/>
          </w:tcPr>
          <w:p w14:paraId="4B8C0EC6" w14:textId="77777777" w:rsidR="00A92CB7" w:rsidRPr="00E40D1D" w:rsidRDefault="00A92CB7" w:rsidP="002E7335">
            <w:pPr>
              <w:rPr>
                <w:b/>
                <w:bCs/>
                <w:sz w:val="19"/>
                <w:szCs w:val="19"/>
              </w:rPr>
            </w:pPr>
            <w:r w:rsidRPr="00E40D1D">
              <w:rPr>
                <w:b/>
                <w:bCs/>
                <w:sz w:val="19"/>
                <w:szCs w:val="19"/>
              </w:rPr>
              <w:t>Datums</w:t>
            </w:r>
          </w:p>
        </w:tc>
        <w:tc>
          <w:tcPr>
            <w:tcW w:w="5552" w:type="dxa"/>
            <w:tcBorders>
              <w:top w:val="single" w:sz="4" w:space="0" w:color="000000"/>
              <w:left w:val="single" w:sz="4" w:space="0" w:color="000000"/>
              <w:bottom w:val="single" w:sz="4" w:space="0" w:color="000000"/>
              <w:right w:val="single" w:sz="4" w:space="0" w:color="000000"/>
            </w:tcBorders>
            <w:shd w:val="clear" w:color="auto" w:fill="BFBFBF"/>
            <w:hideMark/>
          </w:tcPr>
          <w:p w14:paraId="571F9420" w14:textId="77777777" w:rsidR="00A92CB7" w:rsidRPr="00E40D1D" w:rsidRDefault="00A92CB7" w:rsidP="002E7335">
            <w:pPr>
              <w:rPr>
                <w:b/>
                <w:bCs/>
                <w:sz w:val="19"/>
                <w:szCs w:val="19"/>
              </w:rPr>
            </w:pPr>
            <w:r w:rsidRPr="00E40D1D">
              <w:rPr>
                <w:b/>
                <w:bCs/>
                <w:sz w:val="19"/>
                <w:szCs w:val="19"/>
              </w:rPr>
              <w:t>Juridiskās palīdzības saņēmēja paraksts</w:t>
            </w:r>
          </w:p>
        </w:tc>
        <w:tc>
          <w:tcPr>
            <w:tcW w:w="5177" w:type="dxa"/>
            <w:tcBorders>
              <w:top w:val="nil"/>
              <w:left w:val="single" w:sz="4" w:space="0" w:color="000000"/>
              <w:bottom w:val="nil"/>
              <w:right w:val="nil"/>
            </w:tcBorders>
          </w:tcPr>
          <w:p w14:paraId="7182736D" w14:textId="77777777" w:rsidR="00A92CB7" w:rsidRPr="00E40D1D" w:rsidRDefault="00A92CB7" w:rsidP="002E7335">
            <w:pPr>
              <w:rPr>
                <w:b/>
                <w:bCs/>
                <w:sz w:val="19"/>
                <w:szCs w:val="19"/>
              </w:rPr>
            </w:pPr>
          </w:p>
        </w:tc>
      </w:tr>
      <w:tr w:rsidR="00A92CB7" w:rsidRPr="00E40D1D" w14:paraId="3EDA0EEF" w14:textId="77777777" w:rsidTr="006040F1">
        <w:tc>
          <w:tcPr>
            <w:tcW w:w="3614" w:type="dxa"/>
            <w:tcBorders>
              <w:top w:val="single" w:sz="4" w:space="0" w:color="000000"/>
              <w:left w:val="single" w:sz="4" w:space="0" w:color="000000"/>
              <w:bottom w:val="single" w:sz="4" w:space="0" w:color="000000"/>
              <w:right w:val="single" w:sz="4" w:space="0" w:color="000000"/>
            </w:tcBorders>
            <w:vAlign w:val="center"/>
          </w:tcPr>
          <w:p w14:paraId="0A7439D8" w14:textId="04AF81B7" w:rsidR="00A92CB7" w:rsidRPr="00E40D1D" w:rsidRDefault="001F3177" w:rsidP="006040F1">
            <w:pPr>
              <w:jc w:val="center"/>
              <w:rPr>
                <w:sz w:val="19"/>
                <w:szCs w:val="19"/>
              </w:rPr>
            </w:pPr>
            <w:r>
              <w:rPr>
                <w:color w:val="FF0000"/>
                <w:sz w:val="19"/>
                <w:szCs w:val="19"/>
              </w:rPr>
              <w:t>05</w:t>
            </w:r>
            <w:r w:rsidR="006040F1" w:rsidRPr="006040F1">
              <w:rPr>
                <w:color w:val="FF0000"/>
                <w:sz w:val="19"/>
                <w:szCs w:val="19"/>
              </w:rPr>
              <w:t>.0</w:t>
            </w:r>
            <w:r w:rsidR="00F707A6">
              <w:rPr>
                <w:color w:val="FF0000"/>
                <w:sz w:val="19"/>
                <w:szCs w:val="19"/>
              </w:rPr>
              <w:t>8</w:t>
            </w:r>
            <w:r w:rsidR="006040F1" w:rsidRPr="006040F1">
              <w:rPr>
                <w:color w:val="FF0000"/>
                <w:sz w:val="19"/>
                <w:szCs w:val="19"/>
              </w:rPr>
              <w:t>.20</w:t>
            </w:r>
            <w:r w:rsidR="002D5BAB">
              <w:rPr>
                <w:color w:val="FF0000"/>
                <w:sz w:val="19"/>
                <w:szCs w:val="19"/>
              </w:rPr>
              <w:t>2</w:t>
            </w:r>
            <w:r w:rsidR="006E2A91">
              <w:rPr>
                <w:color w:val="FF0000"/>
                <w:sz w:val="19"/>
                <w:szCs w:val="19"/>
              </w:rPr>
              <w:t>4</w:t>
            </w:r>
            <w:r w:rsidR="006040F1" w:rsidRPr="006040F1">
              <w:rPr>
                <w:color w:val="FF0000"/>
                <w:sz w:val="19"/>
                <w:szCs w:val="19"/>
              </w:rPr>
              <w:t>.</w:t>
            </w:r>
          </w:p>
        </w:tc>
        <w:tc>
          <w:tcPr>
            <w:tcW w:w="5552" w:type="dxa"/>
            <w:tcBorders>
              <w:top w:val="single" w:sz="4" w:space="0" w:color="000000"/>
              <w:left w:val="single" w:sz="4" w:space="0" w:color="000000"/>
              <w:bottom w:val="single" w:sz="4" w:space="0" w:color="000000"/>
              <w:right w:val="single" w:sz="4" w:space="0" w:color="000000"/>
            </w:tcBorders>
          </w:tcPr>
          <w:p w14:paraId="27DBCDC4" w14:textId="77777777" w:rsidR="00A92CB7" w:rsidRPr="00E40D1D" w:rsidRDefault="006040F1" w:rsidP="002E7335">
            <w:pPr>
              <w:rPr>
                <w:sz w:val="19"/>
                <w:szCs w:val="19"/>
              </w:rPr>
            </w:pPr>
            <w:r>
              <w:rPr>
                <w:noProof/>
              </w:rPr>
              <w:drawing>
                <wp:inline distT="0" distB="0" distL="0" distR="0" wp14:anchorId="4664BC49" wp14:editId="21980F2B">
                  <wp:extent cx="1767205" cy="190500"/>
                  <wp:effectExtent l="0" t="0" r="4445" b="0"/>
                  <wp:docPr id="8" name="Picture 290"/>
                  <wp:cNvGraphicFramePr/>
                  <a:graphic xmlns:a="http://schemas.openxmlformats.org/drawingml/2006/main">
                    <a:graphicData uri="http://schemas.openxmlformats.org/drawingml/2006/picture">
                      <pic:pic xmlns:pic="http://schemas.openxmlformats.org/drawingml/2006/picture">
                        <pic:nvPicPr>
                          <pic:cNvPr id="6" name="Picture 290"/>
                          <pic:cNvPicPr/>
                        </pic:nvPicPr>
                        <pic:blipFill>
                          <a:blip r:embed="rId8"/>
                          <a:srcRect/>
                          <a:stretch>
                            <a:fillRect/>
                          </a:stretch>
                        </pic:blipFill>
                        <pic:spPr>
                          <a:xfrm>
                            <a:off x="0" y="0"/>
                            <a:ext cx="1767205" cy="190500"/>
                          </a:xfrm>
                          <a:prstGeom prst="rect">
                            <a:avLst/>
                          </a:prstGeom>
                          <a:noFill/>
                          <a:ln>
                            <a:noFill/>
                            <a:prstDash/>
                          </a:ln>
                        </pic:spPr>
                      </pic:pic>
                    </a:graphicData>
                  </a:graphic>
                </wp:inline>
              </w:drawing>
            </w:r>
          </w:p>
        </w:tc>
        <w:tc>
          <w:tcPr>
            <w:tcW w:w="5177" w:type="dxa"/>
            <w:tcBorders>
              <w:top w:val="nil"/>
              <w:left w:val="single" w:sz="4" w:space="0" w:color="000000"/>
              <w:bottom w:val="nil"/>
              <w:right w:val="nil"/>
            </w:tcBorders>
          </w:tcPr>
          <w:p w14:paraId="367197D1" w14:textId="77777777" w:rsidR="00A92CB7" w:rsidRPr="00E40D1D" w:rsidRDefault="00820797" w:rsidP="002E7335">
            <w:pPr>
              <w:rPr>
                <w:sz w:val="19"/>
                <w:szCs w:val="19"/>
              </w:rPr>
            </w:pPr>
            <w:r>
              <w:rPr>
                <w:noProof/>
              </w:rPr>
              <mc:AlternateContent>
                <mc:Choice Requires="wps">
                  <w:drawing>
                    <wp:anchor distT="0" distB="0" distL="114300" distR="114300" simplePos="0" relativeHeight="251677696" behindDoc="0" locked="0" layoutInCell="1" allowOverlap="1" wp14:anchorId="618AA582" wp14:editId="1EFC519B">
                      <wp:simplePos x="0" y="0"/>
                      <wp:positionH relativeFrom="column">
                        <wp:posOffset>4799965</wp:posOffset>
                      </wp:positionH>
                      <wp:positionV relativeFrom="paragraph">
                        <wp:posOffset>5478145</wp:posOffset>
                      </wp:positionV>
                      <wp:extent cx="5093970" cy="952500"/>
                      <wp:effectExtent l="0" t="0" r="11430" b="19050"/>
                      <wp:wrapNone/>
                      <wp:docPr id="7" name="Tekstlodziņš 7"/>
                      <wp:cNvGraphicFramePr/>
                      <a:graphic xmlns:a="http://schemas.openxmlformats.org/drawingml/2006/main">
                        <a:graphicData uri="http://schemas.microsoft.com/office/word/2010/wordprocessingShape">
                          <wps:wsp>
                            <wps:cNvSpPr txBox="1"/>
                            <wps:spPr>
                              <a:xfrm>
                                <a:off x="0" y="0"/>
                                <a:ext cx="5093335" cy="952500"/>
                              </a:xfrm>
                              <a:prstGeom prst="rect">
                                <a:avLst/>
                              </a:prstGeom>
                              <a:solidFill>
                                <a:srgbClr val="FFFFFF"/>
                              </a:solidFill>
                              <a:ln w="25402">
                                <a:solidFill>
                                  <a:srgbClr val="C0504D"/>
                                </a:solidFill>
                                <a:prstDash val="solid"/>
                              </a:ln>
                            </wps:spPr>
                            <wps:txbx>
                              <w:txbxContent>
                                <w:p w14:paraId="2B6DCB89" w14:textId="77777777" w:rsidR="002E7335" w:rsidRDefault="002E7335" w:rsidP="00820797">
                                  <w:r>
                                    <w:rPr>
                                      <w:color w:val="FF0000"/>
                                      <w:sz w:val="20"/>
                                      <w:szCs w:val="20"/>
                                    </w:rPr>
                                    <w:t xml:space="preserve">* 30,00 </w:t>
                                  </w:r>
                                  <w:r>
                                    <w:rPr>
                                      <w:i/>
                                      <w:color w:val="FF0000"/>
                                      <w:sz w:val="20"/>
                                      <w:szCs w:val="20"/>
                                    </w:rPr>
                                    <w:t>euro x0,5 stundas=15,00 euro (samaksu par juridisko palīdzību aprēķina par pilnām 30 minūtēm)</w:t>
                                  </w:r>
                                </w:p>
                                <w:p w14:paraId="2E26093B" w14:textId="77777777" w:rsidR="002E7335" w:rsidRDefault="002E7335" w:rsidP="00820797">
                                  <w:r>
                                    <w:rPr>
                                      <w:i/>
                                      <w:color w:val="FF0000"/>
                                      <w:sz w:val="20"/>
                                      <w:szCs w:val="20"/>
                                    </w:rPr>
                                    <w:t>**30,00 euro x3 (stundu skaits) x2 (brīvdiena)=180,00 euro</w:t>
                                  </w:r>
                                </w:p>
                                <w:p w14:paraId="043CFAB3" w14:textId="77777777" w:rsidR="002E7335" w:rsidRDefault="002E7335" w:rsidP="00820797">
                                  <w:r>
                                    <w:rPr>
                                      <w:color w:val="FF0000"/>
                                      <w:sz w:val="20"/>
                                      <w:szCs w:val="20"/>
                                    </w:rPr>
                                    <w:t xml:space="preserve">***20,00 </w:t>
                                  </w:r>
                                  <w:r>
                                    <w:rPr>
                                      <w:i/>
                                      <w:color w:val="FF0000"/>
                                      <w:sz w:val="20"/>
                                      <w:szCs w:val="20"/>
                                    </w:rPr>
                                    <w:t>euro x2 (brīvdiena)=40,00 euro</w:t>
                                  </w:r>
                                </w:p>
                                <w:p w14:paraId="326A4579" w14:textId="77777777" w:rsidR="002E7335" w:rsidRDefault="002E7335" w:rsidP="00820797">
                                  <w:pPr>
                                    <w:rPr>
                                      <w:i/>
                                      <w:color w:val="FF0000"/>
                                      <w:sz w:val="20"/>
                                      <w:szCs w:val="20"/>
                                    </w:rPr>
                                  </w:pPr>
                                  <w:r>
                                    <w:rPr>
                                      <w:i/>
                                      <w:color w:val="FF0000"/>
                                      <w:sz w:val="20"/>
                                      <w:szCs w:val="20"/>
                                    </w:rPr>
                                    <w:t>****30,00 euro x1,5 (stundu skaits)=45,00 euro</w:t>
                                  </w:r>
                                </w:p>
                                <w:p w14:paraId="31F7FF63" w14:textId="77777777" w:rsidR="002E7335" w:rsidRDefault="002E7335" w:rsidP="00820797">
                                  <w:pPr>
                                    <w:rPr>
                                      <w:i/>
                                      <w:color w:val="FF0000"/>
                                      <w:sz w:val="22"/>
                                      <w:szCs w:val="22"/>
                                    </w:rPr>
                                  </w:pPr>
                                </w:p>
                                <w:p w14:paraId="120D36EF" w14:textId="77777777" w:rsidR="002E7335" w:rsidRDefault="002E7335" w:rsidP="00820797">
                                  <w:pPr>
                                    <w:rPr>
                                      <w:i/>
                                      <w:color w:val="FF0000"/>
                                    </w:rP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618AA582" id="Tekstlodziņš 7" o:spid="_x0000_s1040" type="#_x0000_t202" style="position:absolute;margin-left:377.95pt;margin-top:431.35pt;width:401.1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" strokecolor="#c0504d" strokeweight=".70561mm">
                      <v:textbox>
                        <w:txbxContent>
                          <w:p w14:paraId="2B6DCB89" w14:textId="77777777" w:rsidR="002E7335" w:rsidRDefault="002E7335" w:rsidP="00820797">
                            <w:r>
                              <w:rPr>
                                <w:color w:val="FF0000"/>
                                <w:sz w:val="20"/>
                                <w:szCs w:val="20"/>
                              </w:rPr>
                              <w:t xml:space="preserve">* 30,00 </w:t>
                            </w:r>
                            <w:r>
                              <w:rPr>
                                <w:i/>
                                <w:color w:val="FF0000"/>
                                <w:sz w:val="20"/>
                                <w:szCs w:val="20"/>
                              </w:rPr>
                              <w:t>euro x0,5 stundas=15,00 euro (samaksu par juridisko palīdzību aprēķina par pilnām 30 minūtēm)</w:t>
                            </w:r>
                          </w:p>
                          <w:p w14:paraId="2E26093B" w14:textId="77777777" w:rsidR="002E7335" w:rsidRDefault="002E7335" w:rsidP="00820797">
                            <w:r>
                              <w:rPr>
                                <w:i/>
                                <w:color w:val="FF0000"/>
                                <w:sz w:val="20"/>
                                <w:szCs w:val="20"/>
                              </w:rPr>
                              <w:t>**30,00 euro x3 (stundu skaits) x2 (brīvdiena)=180,00 euro</w:t>
                            </w:r>
                          </w:p>
                          <w:p w14:paraId="043CFAB3" w14:textId="77777777" w:rsidR="002E7335" w:rsidRDefault="002E7335" w:rsidP="00820797">
                            <w:r>
                              <w:rPr>
                                <w:color w:val="FF0000"/>
                                <w:sz w:val="20"/>
                                <w:szCs w:val="20"/>
                              </w:rPr>
                              <w:t xml:space="preserve">***20,00 </w:t>
                            </w:r>
                            <w:r>
                              <w:rPr>
                                <w:i/>
                                <w:color w:val="FF0000"/>
                                <w:sz w:val="20"/>
                                <w:szCs w:val="20"/>
                              </w:rPr>
                              <w:t>euro x2 (brīvdiena)=40,00 euro</w:t>
                            </w:r>
                          </w:p>
                          <w:p w14:paraId="326A4579" w14:textId="77777777" w:rsidR="002E7335" w:rsidRDefault="002E7335" w:rsidP="00820797">
                            <w:pPr>
                              <w:rPr>
                                <w:i/>
                                <w:color w:val="FF0000"/>
                                <w:sz w:val="20"/>
                                <w:szCs w:val="20"/>
                              </w:rPr>
                            </w:pPr>
                            <w:r>
                              <w:rPr>
                                <w:i/>
                                <w:color w:val="FF0000"/>
                                <w:sz w:val="20"/>
                                <w:szCs w:val="20"/>
                              </w:rPr>
                              <w:t>****30,00 euro x1,5 (stundu skaits)=45,00 euro</w:t>
                            </w:r>
                          </w:p>
                          <w:p w14:paraId="31F7FF63" w14:textId="77777777" w:rsidR="002E7335" w:rsidRDefault="002E7335" w:rsidP="00820797">
                            <w:pPr>
                              <w:rPr>
                                <w:i/>
                                <w:color w:val="FF0000"/>
                                <w:sz w:val="22"/>
                                <w:szCs w:val="22"/>
                              </w:rPr>
                            </w:pPr>
                          </w:p>
                          <w:p w14:paraId="120D36EF" w14:textId="77777777" w:rsidR="002E7335" w:rsidRDefault="002E7335" w:rsidP="00820797">
                            <w:pPr>
                              <w:rPr>
                                <w:i/>
                                <w:color w:val="FF0000"/>
                              </w:rPr>
                            </w:pPr>
                          </w:p>
                        </w:txbxContent>
                      </v:textbox>
                    </v:shape>
                  </w:pict>
                </mc:Fallback>
              </mc:AlternateContent>
            </w:r>
            <w:r>
              <w:rPr>
                <w:noProof/>
              </w:rPr>
              <w:t xml:space="preserve"> </w:t>
            </w:r>
            <w:r>
              <w:rPr>
                <w:noProof/>
              </w:rPr>
              <mc:AlternateContent>
                <mc:Choice Requires="wps">
                  <w:drawing>
                    <wp:anchor distT="0" distB="0" distL="114300" distR="114300" simplePos="0" relativeHeight="251675648" behindDoc="0" locked="0" layoutInCell="1" allowOverlap="1" wp14:anchorId="50D377EE" wp14:editId="5BACD062">
                      <wp:simplePos x="0" y="0"/>
                      <wp:positionH relativeFrom="column">
                        <wp:posOffset>4819015</wp:posOffset>
                      </wp:positionH>
                      <wp:positionV relativeFrom="paragraph">
                        <wp:posOffset>5554345</wp:posOffset>
                      </wp:positionV>
                      <wp:extent cx="5093970" cy="952500"/>
                      <wp:effectExtent l="0" t="0" r="11430" b="19050"/>
                      <wp:wrapNone/>
                      <wp:docPr id="6" name="Tekstlodziņš 6"/>
                      <wp:cNvGraphicFramePr/>
                      <a:graphic xmlns:a="http://schemas.openxmlformats.org/drawingml/2006/main">
                        <a:graphicData uri="http://schemas.microsoft.com/office/word/2010/wordprocessingShape">
                          <wps:wsp>
                            <wps:cNvSpPr txBox="1"/>
                            <wps:spPr>
                              <a:xfrm>
                                <a:off x="0" y="0"/>
                                <a:ext cx="5093335" cy="952500"/>
                              </a:xfrm>
                              <a:prstGeom prst="rect">
                                <a:avLst/>
                              </a:prstGeom>
                              <a:solidFill>
                                <a:srgbClr val="FFFFFF"/>
                              </a:solidFill>
                              <a:ln w="25402">
                                <a:solidFill>
                                  <a:srgbClr val="C0504D"/>
                                </a:solidFill>
                                <a:prstDash val="solid"/>
                              </a:ln>
                            </wps:spPr>
                            <wps:txbx>
                              <w:txbxContent>
                                <w:p w14:paraId="67CCC74A" w14:textId="77777777" w:rsidR="002E7335" w:rsidRDefault="002E7335" w:rsidP="00820797">
                                  <w:r>
                                    <w:rPr>
                                      <w:color w:val="FF0000"/>
                                      <w:sz w:val="20"/>
                                      <w:szCs w:val="20"/>
                                    </w:rPr>
                                    <w:t xml:space="preserve">* 30,00 </w:t>
                                  </w:r>
                                  <w:r>
                                    <w:rPr>
                                      <w:i/>
                                      <w:color w:val="FF0000"/>
                                      <w:sz w:val="20"/>
                                      <w:szCs w:val="20"/>
                                    </w:rPr>
                                    <w:t>euro x0,5 stundas=15,00 euro (samaksu par juridisko palīdzību aprēķina par pilnām 30 minūtēm)</w:t>
                                  </w:r>
                                </w:p>
                                <w:p w14:paraId="36063E32" w14:textId="77777777" w:rsidR="002E7335" w:rsidRDefault="002E7335" w:rsidP="00820797">
                                  <w:r>
                                    <w:rPr>
                                      <w:i/>
                                      <w:color w:val="FF0000"/>
                                      <w:sz w:val="20"/>
                                      <w:szCs w:val="20"/>
                                    </w:rPr>
                                    <w:t>**30,00 euro x3 (stundu skaits) x2 (brīvdiena)=180,00 euro</w:t>
                                  </w:r>
                                </w:p>
                                <w:p w14:paraId="288CD59D" w14:textId="77777777" w:rsidR="002E7335" w:rsidRDefault="002E7335" w:rsidP="00820797">
                                  <w:r>
                                    <w:rPr>
                                      <w:color w:val="FF0000"/>
                                      <w:sz w:val="20"/>
                                      <w:szCs w:val="20"/>
                                    </w:rPr>
                                    <w:t xml:space="preserve">***20,00 </w:t>
                                  </w:r>
                                  <w:r>
                                    <w:rPr>
                                      <w:i/>
                                      <w:color w:val="FF0000"/>
                                      <w:sz w:val="20"/>
                                      <w:szCs w:val="20"/>
                                    </w:rPr>
                                    <w:t>euro x2 (brīvdiena)=40,00 euro</w:t>
                                  </w:r>
                                </w:p>
                                <w:p w14:paraId="3DEBAC85" w14:textId="77777777" w:rsidR="002E7335" w:rsidRDefault="002E7335" w:rsidP="00820797">
                                  <w:pPr>
                                    <w:rPr>
                                      <w:i/>
                                      <w:color w:val="FF0000"/>
                                      <w:sz w:val="20"/>
                                      <w:szCs w:val="20"/>
                                    </w:rPr>
                                  </w:pPr>
                                  <w:r>
                                    <w:rPr>
                                      <w:i/>
                                      <w:color w:val="FF0000"/>
                                      <w:sz w:val="20"/>
                                      <w:szCs w:val="20"/>
                                    </w:rPr>
                                    <w:t>****30,00 euro x1,5 (stundu skaits)=45,00 euro</w:t>
                                  </w:r>
                                </w:p>
                                <w:p w14:paraId="154644E8" w14:textId="77777777" w:rsidR="002E7335" w:rsidRDefault="002E7335" w:rsidP="00820797">
                                  <w:pPr>
                                    <w:rPr>
                                      <w:i/>
                                      <w:color w:val="FF0000"/>
                                      <w:sz w:val="22"/>
                                      <w:szCs w:val="22"/>
                                    </w:rPr>
                                  </w:pPr>
                                </w:p>
                                <w:p w14:paraId="43CE42E9" w14:textId="77777777" w:rsidR="002E7335" w:rsidRDefault="002E7335" w:rsidP="00820797">
                                  <w:pPr>
                                    <w:rPr>
                                      <w:i/>
                                      <w:color w:val="FF0000"/>
                                    </w:rPr>
                                  </w:pP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50D377EE" id="Tekstlodziņš 6" o:spid="_x0000_s1041" type="#_x0000_t202" style="position:absolute;margin-left:379.45pt;margin-top:437.35pt;width:401.1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" strokecolor="#c0504d" strokeweight=".70561mm">
                      <v:textbox>
                        <w:txbxContent>
                          <w:p w14:paraId="67CCC74A" w14:textId="77777777" w:rsidR="002E7335" w:rsidRDefault="002E7335" w:rsidP="00820797">
                            <w:r>
                              <w:rPr>
                                <w:color w:val="FF0000"/>
                                <w:sz w:val="20"/>
                                <w:szCs w:val="20"/>
                              </w:rPr>
                              <w:t xml:space="preserve">* 30,00 </w:t>
                            </w:r>
                            <w:r>
                              <w:rPr>
                                <w:i/>
                                <w:color w:val="FF0000"/>
                                <w:sz w:val="20"/>
                                <w:szCs w:val="20"/>
                              </w:rPr>
                              <w:t>euro x0,5 stundas=15,00 euro (samaksu par juridisko palīdzību aprēķina par pilnām 30 minūtēm)</w:t>
                            </w:r>
                          </w:p>
                          <w:p w14:paraId="36063E32" w14:textId="77777777" w:rsidR="002E7335" w:rsidRDefault="002E7335" w:rsidP="00820797">
                            <w:r>
                              <w:rPr>
                                <w:i/>
                                <w:color w:val="FF0000"/>
                                <w:sz w:val="20"/>
                                <w:szCs w:val="20"/>
                              </w:rPr>
                              <w:t>**30,00 euro x3 (stundu skaits) x2 (brīvdiena)=180,00 euro</w:t>
                            </w:r>
                          </w:p>
                          <w:p w14:paraId="288CD59D" w14:textId="77777777" w:rsidR="002E7335" w:rsidRDefault="002E7335" w:rsidP="00820797">
                            <w:r>
                              <w:rPr>
                                <w:color w:val="FF0000"/>
                                <w:sz w:val="20"/>
                                <w:szCs w:val="20"/>
                              </w:rPr>
                              <w:t xml:space="preserve">***20,00 </w:t>
                            </w:r>
                            <w:r>
                              <w:rPr>
                                <w:i/>
                                <w:color w:val="FF0000"/>
                                <w:sz w:val="20"/>
                                <w:szCs w:val="20"/>
                              </w:rPr>
                              <w:t>euro x2 (brīvdiena)=40,00 euro</w:t>
                            </w:r>
                          </w:p>
                          <w:p w14:paraId="3DEBAC85" w14:textId="77777777" w:rsidR="002E7335" w:rsidRDefault="002E7335" w:rsidP="00820797">
                            <w:pPr>
                              <w:rPr>
                                <w:i/>
                                <w:color w:val="FF0000"/>
                                <w:sz w:val="20"/>
                                <w:szCs w:val="20"/>
                              </w:rPr>
                            </w:pPr>
                            <w:r>
                              <w:rPr>
                                <w:i/>
                                <w:color w:val="FF0000"/>
                                <w:sz w:val="20"/>
                                <w:szCs w:val="20"/>
                              </w:rPr>
                              <w:t>****30,00 euro x1,5 (stundu skaits)=45,00 euro</w:t>
                            </w:r>
                          </w:p>
                          <w:p w14:paraId="154644E8" w14:textId="77777777" w:rsidR="002E7335" w:rsidRDefault="002E7335" w:rsidP="00820797">
                            <w:pPr>
                              <w:rPr>
                                <w:i/>
                                <w:color w:val="FF0000"/>
                                <w:sz w:val="22"/>
                                <w:szCs w:val="22"/>
                              </w:rPr>
                            </w:pPr>
                          </w:p>
                          <w:p w14:paraId="43CE42E9" w14:textId="77777777" w:rsidR="002E7335" w:rsidRDefault="002E7335" w:rsidP="00820797">
                            <w:pPr>
                              <w:rPr>
                                <w:i/>
                                <w:color w:val="FF0000"/>
                              </w:rPr>
                            </w:pPr>
                          </w:p>
                        </w:txbxContent>
                      </v:textbox>
                    </v:shape>
                  </w:pict>
                </mc:Fallback>
              </mc:AlternateContent>
            </w:r>
          </w:p>
        </w:tc>
      </w:tr>
      <w:tr w:rsidR="00A92CB7" w:rsidRPr="00E40D1D" w14:paraId="16086403" w14:textId="77777777" w:rsidTr="002E7335">
        <w:tc>
          <w:tcPr>
            <w:tcW w:w="3614" w:type="dxa"/>
            <w:tcBorders>
              <w:top w:val="single" w:sz="4" w:space="0" w:color="000000"/>
              <w:left w:val="single" w:sz="4" w:space="0" w:color="000000"/>
              <w:bottom w:val="single" w:sz="4" w:space="0" w:color="000000"/>
              <w:right w:val="single" w:sz="4" w:space="0" w:color="000000"/>
            </w:tcBorders>
          </w:tcPr>
          <w:p w14:paraId="4E7BB0C7" w14:textId="6EB27A4A" w:rsidR="00A92CB7" w:rsidRPr="00E40D1D" w:rsidRDefault="001F3177" w:rsidP="001F3177">
            <w:pPr>
              <w:jc w:val="center"/>
              <w:rPr>
                <w:sz w:val="19"/>
                <w:szCs w:val="19"/>
              </w:rPr>
            </w:pPr>
            <w:r>
              <w:rPr>
                <w:color w:val="FF0000"/>
                <w:sz w:val="19"/>
                <w:szCs w:val="19"/>
              </w:rPr>
              <w:t>12</w:t>
            </w:r>
            <w:r w:rsidRPr="006040F1">
              <w:rPr>
                <w:color w:val="FF0000"/>
                <w:sz w:val="19"/>
                <w:szCs w:val="19"/>
              </w:rPr>
              <w:t>.0</w:t>
            </w:r>
            <w:r w:rsidR="00F707A6">
              <w:rPr>
                <w:color w:val="FF0000"/>
                <w:sz w:val="19"/>
                <w:szCs w:val="19"/>
              </w:rPr>
              <w:t>8</w:t>
            </w:r>
            <w:r w:rsidRPr="006040F1">
              <w:rPr>
                <w:color w:val="FF0000"/>
                <w:sz w:val="19"/>
                <w:szCs w:val="19"/>
              </w:rPr>
              <w:t>.20</w:t>
            </w:r>
            <w:r w:rsidR="002D5BAB">
              <w:rPr>
                <w:color w:val="FF0000"/>
                <w:sz w:val="19"/>
                <w:szCs w:val="19"/>
              </w:rPr>
              <w:t>2</w:t>
            </w:r>
            <w:r w:rsidR="006E2A91">
              <w:rPr>
                <w:color w:val="FF0000"/>
                <w:sz w:val="19"/>
                <w:szCs w:val="19"/>
              </w:rPr>
              <w:t>4</w:t>
            </w:r>
            <w:r w:rsidRPr="006040F1">
              <w:rPr>
                <w:color w:val="FF0000"/>
                <w:sz w:val="19"/>
                <w:szCs w:val="19"/>
              </w:rPr>
              <w:t>.</w:t>
            </w:r>
          </w:p>
        </w:tc>
        <w:tc>
          <w:tcPr>
            <w:tcW w:w="5552" w:type="dxa"/>
            <w:tcBorders>
              <w:top w:val="single" w:sz="4" w:space="0" w:color="000000"/>
              <w:left w:val="single" w:sz="4" w:space="0" w:color="000000"/>
              <w:bottom w:val="single" w:sz="4" w:space="0" w:color="000000"/>
              <w:right w:val="single" w:sz="4" w:space="0" w:color="000000"/>
            </w:tcBorders>
          </w:tcPr>
          <w:p w14:paraId="7A39A6D8" w14:textId="77777777" w:rsidR="00A92CB7" w:rsidRPr="00E40D1D" w:rsidRDefault="001F3177" w:rsidP="002E7335">
            <w:pPr>
              <w:rPr>
                <w:sz w:val="19"/>
                <w:szCs w:val="19"/>
              </w:rPr>
            </w:pPr>
            <w:r>
              <w:rPr>
                <w:noProof/>
              </w:rPr>
              <w:drawing>
                <wp:inline distT="0" distB="0" distL="0" distR="0" wp14:anchorId="0FC32129" wp14:editId="4BDBE867">
                  <wp:extent cx="1767205" cy="190500"/>
                  <wp:effectExtent l="0" t="0" r="4445" b="0"/>
                  <wp:docPr id="12" name="Picture 290"/>
                  <wp:cNvGraphicFramePr/>
                  <a:graphic xmlns:a="http://schemas.openxmlformats.org/drawingml/2006/main">
                    <a:graphicData uri="http://schemas.openxmlformats.org/drawingml/2006/picture">
                      <pic:pic xmlns:pic="http://schemas.openxmlformats.org/drawingml/2006/picture">
                        <pic:nvPicPr>
                          <pic:cNvPr id="6" name="Picture 290"/>
                          <pic:cNvPicPr/>
                        </pic:nvPicPr>
                        <pic:blipFill>
                          <a:blip r:embed="rId8"/>
                          <a:srcRect/>
                          <a:stretch>
                            <a:fillRect/>
                          </a:stretch>
                        </pic:blipFill>
                        <pic:spPr>
                          <a:xfrm>
                            <a:off x="0" y="0"/>
                            <a:ext cx="1767205" cy="190500"/>
                          </a:xfrm>
                          <a:prstGeom prst="rect">
                            <a:avLst/>
                          </a:prstGeom>
                          <a:noFill/>
                          <a:ln>
                            <a:noFill/>
                            <a:prstDash/>
                          </a:ln>
                        </pic:spPr>
                      </pic:pic>
                    </a:graphicData>
                  </a:graphic>
                </wp:inline>
              </w:drawing>
            </w:r>
          </w:p>
        </w:tc>
        <w:tc>
          <w:tcPr>
            <w:tcW w:w="5177" w:type="dxa"/>
            <w:tcBorders>
              <w:top w:val="nil"/>
              <w:left w:val="single" w:sz="4" w:space="0" w:color="000000"/>
              <w:bottom w:val="nil"/>
              <w:right w:val="nil"/>
            </w:tcBorders>
          </w:tcPr>
          <w:p w14:paraId="10C2A388" w14:textId="77777777" w:rsidR="00A92CB7" w:rsidRPr="00E40D1D" w:rsidRDefault="00A92CB7" w:rsidP="002E7335">
            <w:pPr>
              <w:rPr>
                <w:sz w:val="19"/>
                <w:szCs w:val="19"/>
              </w:rPr>
            </w:pPr>
          </w:p>
        </w:tc>
      </w:tr>
      <w:tr w:rsidR="00A92CB7" w:rsidRPr="00E40D1D" w14:paraId="6731152C" w14:textId="77777777" w:rsidTr="002E7335">
        <w:tc>
          <w:tcPr>
            <w:tcW w:w="3614" w:type="dxa"/>
            <w:tcBorders>
              <w:top w:val="single" w:sz="4" w:space="0" w:color="000000"/>
              <w:left w:val="single" w:sz="4" w:space="0" w:color="000000"/>
              <w:bottom w:val="single" w:sz="4" w:space="0" w:color="000000"/>
              <w:right w:val="single" w:sz="4" w:space="0" w:color="000000"/>
            </w:tcBorders>
          </w:tcPr>
          <w:p w14:paraId="5AF18521" w14:textId="77777777" w:rsidR="00A92CB7" w:rsidRPr="00E40D1D" w:rsidRDefault="00A92CB7" w:rsidP="002E7335">
            <w:pPr>
              <w:rPr>
                <w:sz w:val="19"/>
                <w:szCs w:val="19"/>
              </w:rPr>
            </w:pPr>
          </w:p>
        </w:tc>
        <w:tc>
          <w:tcPr>
            <w:tcW w:w="5552" w:type="dxa"/>
            <w:tcBorders>
              <w:top w:val="single" w:sz="4" w:space="0" w:color="000000"/>
              <w:left w:val="single" w:sz="4" w:space="0" w:color="000000"/>
              <w:bottom w:val="single" w:sz="4" w:space="0" w:color="000000"/>
              <w:right w:val="single" w:sz="4" w:space="0" w:color="000000"/>
            </w:tcBorders>
          </w:tcPr>
          <w:p w14:paraId="7E8D2C1C" w14:textId="77777777" w:rsidR="00A92CB7" w:rsidRPr="00E40D1D" w:rsidRDefault="00E074AC" w:rsidP="002E7335">
            <w:pPr>
              <w:rPr>
                <w:sz w:val="19"/>
                <w:szCs w:val="19"/>
              </w:rPr>
            </w:pPr>
            <w:r w:rsidRPr="00E074AC">
              <w:rPr>
                <w:rFonts w:ascii="Calibri" w:hAnsi="Calibri"/>
                <w:noProof/>
                <w:sz w:val="28"/>
                <w:szCs w:val="22"/>
                <w:lang w:eastAsia="en-US"/>
              </w:rPr>
              <mc:AlternateContent>
                <mc:Choice Requires="wps">
                  <w:drawing>
                    <wp:anchor distT="0" distB="0" distL="114300" distR="114300" simplePos="0" relativeHeight="251709440" behindDoc="0" locked="0" layoutInCell="1" allowOverlap="1" wp14:anchorId="4E6F8E56" wp14:editId="64B46292">
                      <wp:simplePos x="0" y="0"/>
                      <wp:positionH relativeFrom="margin">
                        <wp:posOffset>-1719580</wp:posOffset>
                      </wp:positionH>
                      <wp:positionV relativeFrom="paragraph">
                        <wp:posOffset>-12700</wp:posOffset>
                      </wp:positionV>
                      <wp:extent cx="2828925" cy="504825"/>
                      <wp:effectExtent l="0" t="171450" r="28575" b="28575"/>
                      <wp:wrapNone/>
                      <wp:docPr id="27" name="Runas burbulis: taisnstūrveida ar noapaļotiem stūriem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04825"/>
                              </a:xfrm>
                              <a:prstGeom prst="wedgeRoundRectCallout">
                                <a:avLst>
                                  <a:gd name="adj1" fmla="val -601"/>
                                  <a:gd name="adj2" fmla="val -80489"/>
                                  <a:gd name="adj3" fmla="val 16667"/>
                                </a:avLst>
                              </a:prstGeom>
                              <a:solidFill>
                                <a:srgbClr val="FFFFFF"/>
                              </a:solidFill>
                              <a:ln w="9525">
                                <a:solidFill>
                                  <a:srgbClr val="000000"/>
                                </a:solidFill>
                                <a:miter lim="800000"/>
                                <a:headEnd/>
                                <a:tailEnd/>
                              </a:ln>
                            </wps:spPr>
                            <wps:txbx>
                              <w:txbxContent>
                                <w:p w14:paraId="53BEF268" w14:textId="1406981B" w:rsidR="00E074AC" w:rsidRPr="00E074AC" w:rsidRDefault="00E074AC" w:rsidP="00E074AC">
                                  <w:pPr>
                                    <w:jc w:val="both"/>
                                    <w:rPr>
                                      <w:b/>
                                      <w:i/>
                                      <w:sz w:val="16"/>
                                      <w:szCs w:val="16"/>
                                    </w:rPr>
                                  </w:pPr>
                                  <w:r w:rsidRPr="00E074AC">
                                    <w:rPr>
                                      <w:b/>
                                      <w:i/>
                                      <w:sz w:val="16"/>
                                      <w:szCs w:val="16"/>
                                    </w:rPr>
                                    <w:t>Juridiskās palīdzības saņēmējam (-iem) jānorāda datums un jāparakstās par saņemto juridisko palīdzību kriminālprocesā</w:t>
                                  </w:r>
                                  <w:r w:rsidR="00362F1D">
                                    <w:rPr>
                                      <w:b/>
                                      <w:i/>
                                      <w:sz w:val="16"/>
                                      <w:szCs w:val="16"/>
                                    </w:rPr>
                                    <w:t>, vai jānorāda iemesls, kāpēc nav parakstīts</w:t>
                                  </w:r>
                                  <w:r w:rsidRPr="00E074AC">
                                    <w:rPr>
                                      <w:b/>
                                      <w:i/>
                                      <w:sz w:val="16"/>
                                      <w:szCs w:val="16"/>
                                    </w:rPr>
                                    <w:t xml:space="preserve">. </w:t>
                                  </w:r>
                                </w:p>
                                <w:p w14:paraId="5F66750B" w14:textId="77777777" w:rsidR="00E074AC" w:rsidRDefault="00E074AC" w:rsidP="00E074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F8E56" id="Runas burbulis: taisnstūrveida ar noapaļotiem stūriem 27" o:spid="_x0000_s1042" type="#_x0000_t62" style="position:absolute;margin-left:-135.4pt;margin-top:-1pt;width:222.75pt;height:39.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" adj="10670,-6586">
                      <v:textbox>
                        <w:txbxContent>
                          <w:p w14:paraId="53BEF268" w14:textId="1406981B" w:rsidR="00E074AC" w:rsidRPr="00E074AC" w:rsidRDefault="00E074AC" w:rsidP="00E074AC">
                            <w:pPr>
                              <w:jc w:val="both"/>
                              <w:rPr>
                                <w:b/>
                                <w:i/>
                                <w:sz w:val="16"/>
                                <w:szCs w:val="16"/>
                              </w:rPr>
                            </w:pPr>
                            <w:r w:rsidRPr="00E074AC">
                              <w:rPr>
                                <w:b/>
                                <w:i/>
                                <w:sz w:val="16"/>
                                <w:szCs w:val="16"/>
                              </w:rPr>
                              <w:t>Juridiskās palīdzības saņēmējam (-iem) jānorāda datums un jāparakstās par saņemto juridisko palīdzību kriminālprocesā</w:t>
                            </w:r>
                            <w:r w:rsidR="00362F1D">
                              <w:rPr>
                                <w:b/>
                                <w:i/>
                                <w:sz w:val="16"/>
                                <w:szCs w:val="16"/>
                              </w:rPr>
                              <w:t>, vai jānorāda iemesls, kāpēc nav parakstīts</w:t>
                            </w:r>
                            <w:r w:rsidRPr="00E074AC">
                              <w:rPr>
                                <w:b/>
                                <w:i/>
                                <w:sz w:val="16"/>
                                <w:szCs w:val="16"/>
                              </w:rPr>
                              <w:t xml:space="preserve">. </w:t>
                            </w:r>
                          </w:p>
                          <w:p w14:paraId="5F66750B" w14:textId="77777777" w:rsidR="00E074AC" w:rsidRDefault="00E074AC" w:rsidP="00E074AC">
                            <w:pPr>
                              <w:jc w:val="center"/>
                            </w:pPr>
                          </w:p>
                        </w:txbxContent>
                      </v:textbox>
                      <w10:wrap anchorx="margin"/>
                    </v:shape>
                  </w:pict>
                </mc:Fallback>
              </mc:AlternateContent>
            </w:r>
          </w:p>
        </w:tc>
        <w:tc>
          <w:tcPr>
            <w:tcW w:w="5177" w:type="dxa"/>
            <w:tcBorders>
              <w:top w:val="nil"/>
              <w:left w:val="single" w:sz="4" w:space="0" w:color="000000"/>
              <w:bottom w:val="nil"/>
              <w:right w:val="nil"/>
            </w:tcBorders>
          </w:tcPr>
          <w:p w14:paraId="08E2284F" w14:textId="77777777" w:rsidR="00A92CB7" w:rsidRPr="00E40D1D" w:rsidRDefault="00A92CB7" w:rsidP="002E7335">
            <w:pPr>
              <w:rPr>
                <w:sz w:val="19"/>
                <w:szCs w:val="19"/>
              </w:rPr>
            </w:pPr>
          </w:p>
        </w:tc>
      </w:tr>
    </w:tbl>
    <w:p w14:paraId="610614D8" w14:textId="77777777" w:rsidR="00A92CB7" w:rsidRPr="00E40D1D" w:rsidRDefault="00A92CB7" w:rsidP="00A92CB7">
      <w:pPr>
        <w:spacing w:before="130" w:line="260" w:lineRule="exact"/>
        <w:rPr>
          <w:sz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145"/>
        <w:gridCol w:w="6426"/>
        <w:gridCol w:w="2071"/>
        <w:gridCol w:w="2306"/>
      </w:tblGrid>
      <w:tr w:rsidR="00A92CB7" w:rsidRPr="00E40D1D" w14:paraId="4B594697" w14:textId="77777777" w:rsidTr="002E7335">
        <w:tc>
          <w:tcPr>
            <w:tcW w:w="14014" w:type="dxa"/>
            <w:gridSpan w:val="4"/>
            <w:shd w:val="clear" w:color="auto" w:fill="BFBFBF"/>
            <w:vAlign w:val="center"/>
            <w:hideMark/>
          </w:tcPr>
          <w:p w14:paraId="415A96D5" w14:textId="29DD95FF" w:rsidR="00A92CB7" w:rsidRPr="00E40D1D" w:rsidRDefault="00AB5DF4" w:rsidP="002E7335">
            <w:pPr>
              <w:jc w:val="center"/>
              <w:rPr>
                <w:b/>
                <w:bCs/>
                <w:sz w:val="19"/>
                <w:szCs w:val="19"/>
              </w:rPr>
            </w:pPr>
            <w:r w:rsidRPr="00AB5DF4">
              <w:rPr>
                <w:b/>
                <w:bCs/>
                <w:sz w:val="19"/>
                <w:szCs w:val="19"/>
              </w:rPr>
              <w:lastRenderedPageBreak/>
              <w:t>Ziņas par paziņojuma apstiprinātāju </w:t>
            </w:r>
            <w:r w:rsidRPr="00AB5DF4">
              <w:rPr>
                <w:b/>
                <w:bCs/>
                <w:sz w:val="19"/>
                <w:szCs w:val="19"/>
                <w:vertAlign w:val="superscript"/>
              </w:rPr>
              <w:t>9</w:t>
            </w:r>
          </w:p>
        </w:tc>
      </w:tr>
      <w:tr w:rsidR="00A92CB7" w:rsidRPr="00E40D1D" w14:paraId="4E6612A3" w14:textId="77777777" w:rsidTr="002E7335">
        <w:tc>
          <w:tcPr>
            <w:tcW w:w="3221" w:type="dxa"/>
            <w:shd w:val="clear" w:color="auto" w:fill="BFBFBF"/>
            <w:hideMark/>
          </w:tcPr>
          <w:p w14:paraId="3AF5E732" w14:textId="77777777" w:rsidR="00A92CB7" w:rsidRPr="00E40D1D" w:rsidRDefault="00A92CB7" w:rsidP="002E7335">
            <w:pPr>
              <w:jc w:val="center"/>
              <w:rPr>
                <w:b/>
                <w:bCs/>
                <w:sz w:val="19"/>
                <w:szCs w:val="19"/>
              </w:rPr>
            </w:pPr>
            <w:r w:rsidRPr="00E40D1D">
              <w:rPr>
                <w:b/>
                <w:bCs/>
                <w:sz w:val="19"/>
                <w:szCs w:val="19"/>
              </w:rPr>
              <w:t>iestādes nosaukums</w:t>
            </w:r>
          </w:p>
        </w:tc>
        <w:tc>
          <w:tcPr>
            <w:tcW w:w="6617" w:type="dxa"/>
            <w:shd w:val="clear" w:color="auto" w:fill="BFBFBF"/>
            <w:hideMark/>
          </w:tcPr>
          <w:p w14:paraId="06B348ED" w14:textId="77777777" w:rsidR="00A92CB7" w:rsidRPr="00E40D1D" w:rsidRDefault="00A92CB7" w:rsidP="002E7335">
            <w:pPr>
              <w:jc w:val="center"/>
              <w:rPr>
                <w:b/>
                <w:bCs/>
                <w:sz w:val="19"/>
                <w:szCs w:val="19"/>
              </w:rPr>
            </w:pPr>
            <w:r w:rsidRPr="00E40D1D">
              <w:rPr>
                <w:b/>
                <w:bCs/>
                <w:sz w:val="19"/>
                <w:szCs w:val="19"/>
              </w:rPr>
              <w:t xml:space="preserve">procesa virzītājs vai par dokumentu saņemšanu atbildīgā persona adresāta iestādē </w:t>
            </w:r>
            <w:r w:rsidRPr="00E40D1D">
              <w:rPr>
                <w:bCs/>
                <w:sz w:val="19"/>
                <w:szCs w:val="19"/>
              </w:rPr>
              <w:t>(vārds, uzvārds un amats)</w:t>
            </w:r>
          </w:p>
        </w:tc>
        <w:tc>
          <w:tcPr>
            <w:tcW w:w="2114" w:type="dxa"/>
            <w:shd w:val="clear" w:color="auto" w:fill="BFBFBF"/>
            <w:hideMark/>
          </w:tcPr>
          <w:p w14:paraId="270164D2" w14:textId="4D5DB431" w:rsidR="00A92CB7" w:rsidRPr="00E40D1D" w:rsidRDefault="00A92CB7" w:rsidP="002E7335">
            <w:pPr>
              <w:jc w:val="center"/>
              <w:rPr>
                <w:b/>
                <w:bCs/>
                <w:sz w:val="19"/>
                <w:szCs w:val="19"/>
              </w:rPr>
            </w:pPr>
            <w:r w:rsidRPr="00E40D1D">
              <w:rPr>
                <w:b/>
                <w:bCs/>
                <w:sz w:val="19"/>
                <w:szCs w:val="19"/>
              </w:rPr>
              <w:t>tālrunis</w:t>
            </w:r>
          </w:p>
        </w:tc>
        <w:tc>
          <w:tcPr>
            <w:tcW w:w="2062" w:type="dxa"/>
            <w:shd w:val="clear" w:color="auto" w:fill="BFBFBF"/>
            <w:hideMark/>
          </w:tcPr>
          <w:p w14:paraId="7B859305" w14:textId="77777777" w:rsidR="00A92CB7" w:rsidRPr="00E40D1D" w:rsidRDefault="00A92CB7" w:rsidP="002E7335">
            <w:pPr>
              <w:jc w:val="center"/>
              <w:rPr>
                <w:b/>
                <w:bCs/>
                <w:sz w:val="19"/>
                <w:szCs w:val="19"/>
              </w:rPr>
            </w:pPr>
            <w:r w:rsidRPr="00E40D1D">
              <w:rPr>
                <w:b/>
                <w:bCs/>
                <w:sz w:val="19"/>
                <w:szCs w:val="19"/>
              </w:rPr>
              <w:t>paraksts</w:t>
            </w:r>
          </w:p>
        </w:tc>
      </w:tr>
      <w:tr w:rsidR="006040F1" w:rsidRPr="006040F1" w14:paraId="5AF58173" w14:textId="77777777" w:rsidTr="006040F1">
        <w:tc>
          <w:tcPr>
            <w:tcW w:w="3221" w:type="dxa"/>
            <w:vAlign w:val="center"/>
          </w:tcPr>
          <w:p w14:paraId="3CE5DFBE" w14:textId="77777777" w:rsidR="00A92CB7" w:rsidRPr="006040F1" w:rsidRDefault="001F3177" w:rsidP="006040F1">
            <w:pPr>
              <w:jc w:val="center"/>
              <w:rPr>
                <w:b/>
                <w:bCs/>
                <w:color w:val="FF0000"/>
                <w:sz w:val="19"/>
                <w:szCs w:val="19"/>
              </w:rPr>
            </w:pPr>
            <w:r>
              <w:rPr>
                <w:b/>
                <w:bCs/>
                <w:color w:val="FF0000"/>
                <w:sz w:val="19"/>
                <w:szCs w:val="19"/>
              </w:rPr>
              <w:t>Zemgales rajona tiesa (Jelgavā)</w:t>
            </w:r>
          </w:p>
        </w:tc>
        <w:tc>
          <w:tcPr>
            <w:tcW w:w="6617" w:type="dxa"/>
            <w:vAlign w:val="center"/>
          </w:tcPr>
          <w:p w14:paraId="59C53E69" w14:textId="6E184633" w:rsidR="00A92CB7" w:rsidRPr="006040F1" w:rsidRDefault="001F3177" w:rsidP="006040F1">
            <w:pPr>
              <w:jc w:val="center"/>
              <w:rPr>
                <w:b/>
                <w:bCs/>
                <w:color w:val="FF0000"/>
                <w:sz w:val="19"/>
                <w:szCs w:val="19"/>
              </w:rPr>
            </w:pPr>
            <w:r>
              <w:rPr>
                <w:b/>
                <w:bCs/>
                <w:color w:val="FF0000"/>
                <w:sz w:val="19"/>
                <w:szCs w:val="19"/>
              </w:rPr>
              <w:t>Līga Āboliņa</w:t>
            </w:r>
          </w:p>
        </w:tc>
        <w:tc>
          <w:tcPr>
            <w:tcW w:w="2114" w:type="dxa"/>
            <w:vAlign w:val="center"/>
          </w:tcPr>
          <w:p w14:paraId="7EF8196F" w14:textId="56ED87D9" w:rsidR="00A92CB7" w:rsidRPr="006040F1" w:rsidRDefault="006040F1" w:rsidP="006040F1">
            <w:pPr>
              <w:jc w:val="center"/>
              <w:rPr>
                <w:b/>
                <w:bCs/>
                <w:color w:val="FF0000"/>
                <w:sz w:val="19"/>
                <w:szCs w:val="19"/>
              </w:rPr>
            </w:pPr>
            <w:r>
              <w:rPr>
                <w:rFonts w:ascii="Cambria" w:hAnsi="Cambria"/>
                <w:color w:val="FF0000"/>
                <w:sz w:val="18"/>
                <w:szCs w:val="18"/>
              </w:rPr>
              <w:t>+371 00000000</w:t>
            </w:r>
            <w:r>
              <w:rPr>
                <w:rFonts w:ascii="Cambria" w:hAnsi="Cambria"/>
                <w:sz w:val="18"/>
                <w:szCs w:val="18"/>
              </w:rPr>
              <w:tab/>
            </w:r>
          </w:p>
        </w:tc>
        <w:tc>
          <w:tcPr>
            <w:tcW w:w="2062" w:type="dxa"/>
            <w:vAlign w:val="center"/>
          </w:tcPr>
          <w:p w14:paraId="0EF4A89E" w14:textId="1B32DD30" w:rsidR="00A92CB7" w:rsidRPr="006040F1" w:rsidRDefault="00CF0B06" w:rsidP="006040F1">
            <w:pPr>
              <w:jc w:val="center"/>
              <w:rPr>
                <w:b/>
                <w:bCs/>
                <w:color w:val="FF0000"/>
                <w:sz w:val="19"/>
                <w:szCs w:val="19"/>
              </w:rPr>
            </w:pPr>
            <w:r>
              <w:rPr>
                <w:noProof/>
              </w:rPr>
              <w:drawing>
                <wp:inline distT="0" distB="0" distL="0" distR="0" wp14:anchorId="272F31F6" wp14:editId="33AD1566">
                  <wp:extent cx="1427480" cy="320040"/>
                  <wp:effectExtent l="0" t="0" r="1270" b="3810"/>
                  <wp:docPr id="9" name="Picture 291"/>
                  <wp:cNvGraphicFramePr/>
                  <a:graphic xmlns:a="http://schemas.openxmlformats.org/drawingml/2006/main">
                    <a:graphicData uri="http://schemas.openxmlformats.org/drawingml/2006/picture">
                      <pic:pic xmlns:pic="http://schemas.openxmlformats.org/drawingml/2006/picture">
                        <pic:nvPicPr>
                          <pic:cNvPr id="7" name="Picture 291"/>
                          <pic:cNvPicPr/>
                        </pic:nvPicPr>
                        <pic:blipFill>
                          <a:blip r:embed="rId8"/>
                          <a:srcRect/>
                          <a:stretch>
                            <a:fillRect/>
                          </a:stretch>
                        </pic:blipFill>
                        <pic:spPr>
                          <a:xfrm>
                            <a:off x="0" y="0"/>
                            <a:ext cx="1427480" cy="320040"/>
                          </a:xfrm>
                          <a:prstGeom prst="rect">
                            <a:avLst/>
                          </a:prstGeom>
                          <a:noFill/>
                          <a:ln>
                            <a:noFill/>
                            <a:prstDash/>
                          </a:ln>
                        </pic:spPr>
                      </pic:pic>
                    </a:graphicData>
                  </a:graphic>
                </wp:inline>
              </w:drawing>
            </w:r>
          </w:p>
        </w:tc>
      </w:tr>
    </w:tbl>
    <w:p w14:paraId="177400A1" w14:textId="344A0432" w:rsidR="00A92CB7" w:rsidRDefault="00F4149E" w:rsidP="00A92CB7">
      <w:pPr>
        <w:spacing w:line="260" w:lineRule="exact"/>
        <w:rPr>
          <w:b/>
          <w:bCs/>
          <w:sz w:val="19"/>
        </w:rPr>
      </w:pPr>
      <w:r>
        <w:rPr>
          <w:noProof/>
          <w:sz w:val="28"/>
        </w:rPr>
        <mc:AlternateContent>
          <mc:Choice Requires="wps">
            <w:drawing>
              <wp:anchor distT="0" distB="0" distL="114300" distR="114300" simplePos="0" relativeHeight="251719680" behindDoc="0" locked="0" layoutInCell="1" allowOverlap="1" wp14:anchorId="440C3DC8" wp14:editId="4BF21C02">
                <wp:simplePos x="0" y="0"/>
                <wp:positionH relativeFrom="margin">
                  <wp:posOffset>2767054</wp:posOffset>
                </wp:positionH>
                <wp:positionV relativeFrom="paragraph">
                  <wp:posOffset>-1490069</wp:posOffset>
                </wp:positionV>
                <wp:extent cx="5080635" cy="627380"/>
                <wp:effectExtent l="0" t="0" r="24765" b="134620"/>
                <wp:wrapNone/>
                <wp:docPr id="25" name="Runas burbulis: taisnstūrveida ar noapaļotiem stūriem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635" cy="627380"/>
                        </a:xfrm>
                        <a:prstGeom prst="wedgeRoundRectCallout">
                          <a:avLst>
                            <a:gd name="adj1" fmla="val 4530"/>
                            <a:gd name="adj2" fmla="val 67073"/>
                            <a:gd name="adj3" fmla="val 16667"/>
                          </a:avLst>
                        </a:prstGeom>
                        <a:solidFill>
                          <a:srgbClr val="FFFFFF"/>
                        </a:solidFill>
                        <a:ln w="9525">
                          <a:solidFill>
                            <a:srgbClr val="000000"/>
                          </a:solidFill>
                          <a:miter lim="800000"/>
                          <a:headEnd/>
                          <a:tailEnd/>
                        </a:ln>
                      </wps:spPr>
                      <wps:txbx>
                        <w:txbxContent>
                          <w:p w14:paraId="2ABE1B0D" w14:textId="77777777" w:rsidR="0056622F" w:rsidRPr="00E074AC" w:rsidRDefault="0056622F" w:rsidP="0056622F">
                            <w:pPr>
                              <w:jc w:val="both"/>
                              <w:rPr>
                                <w:b/>
                                <w:i/>
                                <w:sz w:val="16"/>
                                <w:szCs w:val="16"/>
                              </w:rPr>
                            </w:pPr>
                            <w:r w:rsidRPr="002E7335">
                              <w:rPr>
                                <w:b/>
                                <w:i/>
                                <w:sz w:val="16"/>
                                <w:szCs w:val="16"/>
                              </w:rPr>
                              <w:t xml:space="preserve">Paziņojumu apstiprina uzreiz pēc </w:t>
                            </w:r>
                            <w:r>
                              <w:rPr>
                                <w:b/>
                                <w:i/>
                                <w:sz w:val="16"/>
                                <w:szCs w:val="16"/>
                              </w:rPr>
                              <w:t>juridiskās palīdzības sniedzēja</w:t>
                            </w:r>
                            <w:r w:rsidRPr="002E7335">
                              <w:rPr>
                                <w:b/>
                                <w:i/>
                                <w:sz w:val="16"/>
                                <w:szCs w:val="16"/>
                              </w:rPr>
                              <w:t xml:space="preserve"> </w:t>
                            </w:r>
                            <w:r>
                              <w:rPr>
                                <w:b/>
                                <w:i/>
                                <w:sz w:val="16"/>
                                <w:szCs w:val="16"/>
                              </w:rPr>
                              <w:t>sagatavotā</w:t>
                            </w:r>
                            <w:r w:rsidRPr="002E7335">
                              <w:rPr>
                                <w:b/>
                                <w:i/>
                                <w:sz w:val="16"/>
                                <w:szCs w:val="16"/>
                              </w:rPr>
                              <w:t xml:space="preserve"> procesuālā dokumenta saņemšanas vai pēc uzdevuma izpildes, pievienojot lietas materiāliem apliecinātu paziņojuma kopiju.</w:t>
                            </w:r>
                            <w:r>
                              <w:rPr>
                                <w:b/>
                                <w:i/>
                                <w:sz w:val="16"/>
                                <w:szCs w:val="16"/>
                              </w:rPr>
                              <w:t xml:space="preserve"> </w:t>
                            </w:r>
                            <w:r w:rsidRPr="00E074AC">
                              <w:rPr>
                                <w:b/>
                                <w:i/>
                                <w:sz w:val="16"/>
                                <w:szCs w:val="16"/>
                              </w:rPr>
                              <w:t>Procesa virzītāja, tiesas priekšsēdētāja norīkotā darbinieka, ja lietā ir noteikta videokonference, vai par dokumenta saņemšanu atbildīgās personas adresāta iestādē, paziņojuma apstiprinājums ir obligāts.</w:t>
                            </w:r>
                          </w:p>
                          <w:p w14:paraId="5A207F3D" w14:textId="77777777" w:rsidR="0056622F" w:rsidRDefault="0056622F" w:rsidP="0056622F">
                            <w:pPr>
                              <w:jc w:val="both"/>
                              <w:rPr>
                                <w:b/>
                                <w:i/>
                                <w:sz w:val="16"/>
                                <w:szCs w:val="16"/>
                              </w:rPr>
                            </w:pPr>
                          </w:p>
                          <w:p w14:paraId="2BBE25DF" w14:textId="77777777" w:rsidR="0056622F" w:rsidRPr="002E7335" w:rsidRDefault="0056622F" w:rsidP="0056622F">
                            <w:pPr>
                              <w:jc w:val="both"/>
                              <w:rPr>
                                <w:b/>
                                <w:i/>
                                <w:sz w:val="16"/>
                                <w:szCs w:val="16"/>
                              </w:rPr>
                            </w:pPr>
                          </w:p>
                          <w:p w14:paraId="38BFA644" w14:textId="77777777" w:rsidR="0056622F" w:rsidRPr="002E7335" w:rsidRDefault="0056622F" w:rsidP="0056622F">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C3DC8" id="Runas burbulis: taisnstūrveida ar noapaļotiem stūriem 25" o:spid="_x0000_s1043" type="#_x0000_t62" style="position:absolute;margin-left:217.9pt;margin-top:-117.35pt;width:400.05pt;height:49.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" adj="11778,25288">
                <v:textbox>
                  <w:txbxContent>
                    <w:p w14:paraId="2ABE1B0D" w14:textId="77777777" w:rsidR="0056622F" w:rsidRPr="00E074AC" w:rsidRDefault="0056622F" w:rsidP="0056622F">
                      <w:pPr>
                        <w:jc w:val="both"/>
                        <w:rPr>
                          <w:b/>
                          <w:i/>
                          <w:sz w:val="16"/>
                          <w:szCs w:val="16"/>
                        </w:rPr>
                      </w:pPr>
                      <w:r w:rsidRPr="002E7335">
                        <w:rPr>
                          <w:b/>
                          <w:i/>
                          <w:sz w:val="16"/>
                          <w:szCs w:val="16"/>
                        </w:rPr>
                        <w:t xml:space="preserve">Paziņojumu apstiprina uzreiz pēc </w:t>
                      </w:r>
                      <w:r>
                        <w:rPr>
                          <w:b/>
                          <w:i/>
                          <w:sz w:val="16"/>
                          <w:szCs w:val="16"/>
                        </w:rPr>
                        <w:t>juridiskās palīdzības sniedzēja</w:t>
                      </w:r>
                      <w:r w:rsidRPr="002E7335">
                        <w:rPr>
                          <w:b/>
                          <w:i/>
                          <w:sz w:val="16"/>
                          <w:szCs w:val="16"/>
                        </w:rPr>
                        <w:t xml:space="preserve"> </w:t>
                      </w:r>
                      <w:r>
                        <w:rPr>
                          <w:b/>
                          <w:i/>
                          <w:sz w:val="16"/>
                          <w:szCs w:val="16"/>
                        </w:rPr>
                        <w:t>sagatavotā</w:t>
                      </w:r>
                      <w:r w:rsidRPr="002E7335">
                        <w:rPr>
                          <w:b/>
                          <w:i/>
                          <w:sz w:val="16"/>
                          <w:szCs w:val="16"/>
                        </w:rPr>
                        <w:t xml:space="preserve"> procesuālā dokumenta saņemšanas vai pēc uzdevuma izpildes, pievienojot lietas materiāliem apliecinātu paziņojuma kopiju.</w:t>
                      </w:r>
                      <w:r>
                        <w:rPr>
                          <w:b/>
                          <w:i/>
                          <w:sz w:val="16"/>
                          <w:szCs w:val="16"/>
                        </w:rPr>
                        <w:t xml:space="preserve"> </w:t>
                      </w:r>
                      <w:r w:rsidRPr="00E074AC">
                        <w:rPr>
                          <w:b/>
                          <w:i/>
                          <w:sz w:val="16"/>
                          <w:szCs w:val="16"/>
                        </w:rPr>
                        <w:t>Procesa virzītāja, tiesas priekšsēdētāja norīkotā darbinieka, ja lietā ir noteikta videokonference, vai par dokumenta saņemšanu atbildīgās personas adresāta iestādē, paziņojuma apstiprinājums ir obligāts.</w:t>
                      </w:r>
                    </w:p>
                    <w:p w14:paraId="5A207F3D" w14:textId="77777777" w:rsidR="0056622F" w:rsidRDefault="0056622F" w:rsidP="0056622F">
                      <w:pPr>
                        <w:jc w:val="both"/>
                        <w:rPr>
                          <w:b/>
                          <w:i/>
                          <w:sz w:val="16"/>
                          <w:szCs w:val="16"/>
                        </w:rPr>
                      </w:pPr>
                    </w:p>
                    <w:p w14:paraId="2BBE25DF" w14:textId="77777777" w:rsidR="0056622F" w:rsidRPr="002E7335" w:rsidRDefault="0056622F" w:rsidP="0056622F">
                      <w:pPr>
                        <w:jc w:val="both"/>
                        <w:rPr>
                          <w:b/>
                          <w:i/>
                          <w:sz w:val="16"/>
                          <w:szCs w:val="16"/>
                        </w:rPr>
                      </w:pPr>
                    </w:p>
                    <w:p w14:paraId="38BFA644" w14:textId="77777777" w:rsidR="0056622F" w:rsidRPr="002E7335" w:rsidRDefault="0056622F" w:rsidP="0056622F">
                      <w:pPr>
                        <w:jc w:val="center"/>
                        <w:rPr>
                          <w:i/>
                        </w:rPr>
                      </w:pPr>
                    </w:p>
                  </w:txbxContent>
                </v:textbox>
                <w10:wrap anchorx="margin"/>
              </v:shape>
            </w:pict>
          </mc:Fallback>
        </mc:AlternateContent>
      </w:r>
    </w:p>
    <w:p w14:paraId="0C09ABEA" w14:textId="07A765C8" w:rsidR="0056622F" w:rsidRDefault="002130A8" w:rsidP="00A92CB7">
      <w:pPr>
        <w:spacing w:line="260" w:lineRule="exact"/>
        <w:rPr>
          <w:b/>
          <w:bCs/>
          <w:sz w:val="19"/>
        </w:rPr>
      </w:pPr>
      <w:r>
        <w:rPr>
          <w:noProof/>
          <w:sz w:val="28"/>
        </w:rPr>
        <mc:AlternateContent>
          <mc:Choice Requires="wps">
            <w:drawing>
              <wp:anchor distT="0" distB="0" distL="114300" distR="114300" simplePos="0" relativeHeight="251711488" behindDoc="0" locked="0" layoutInCell="1" allowOverlap="1" wp14:anchorId="2C8FCCD1" wp14:editId="3FE92C3E">
                <wp:simplePos x="0" y="0"/>
                <wp:positionH relativeFrom="margin">
                  <wp:posOffset>-480060</wp:posOffset>
                </wp:positionH>
                <wp:positionV relativeFrom="paragraph">
                  <wp:posOffset>3506470</wp:posOffset>
                </wp:positionV>
                <wp:extent cx="3552825" cy="609600"/>
                <wp:effectExtent l="0" t="438150" r="28575" b="19050"/>
                <wp:wrapNone/>
                <wp:docPr id="28" name="Runas burbulis: taisnstūrveida ar noapaļotiem stūrie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609600"/>
                        </a:xfrm>
                        <a:prstGeom prst="wedgeRoundRectCallout">
                          <a:avLst>
                            <a:gd name="adj1" fmla="val 41548"/>
                            <a:gd name="adj2" fmla="val -119654"/>
                            <a:gd name="adj3" fmla="val 16667"/>
                          </a:avLst>
                        </a:prstGeom>
                        <a:solidFill>
                          <a:srgbClr val="FFFFFF"/>
                        </a:solidFill>
                        <a:ln w="9525">
                          <a:solidFill>
                            <a:srgbClr val="000000"/>
                          </a:solidFill>
                          <a:miter lim="800000"/>
                          <a:headEnd/>
                          <a:tailEnd/>
                        </a:ln>
                      </wps:spPr>
                      <wps:txbx>
                        <w:txbxContent>
                          <w:p w14:paraId="127CA2BA" w14:textId="77777777" w:rsidR="00A65C7E" w:rsidRPr="00A65C7E" w:rsidRDefault="00A65C7E" w:rsidP="00A65C7E">
                            <w:pPr>
                              <w:jc w:val="center"/>
                              <w:rPr>
                                <w:b/>
                                <w:i/>
                                <w:sz w:val="16"/>
                                <w:szCs w:val="16"/>
                              </w:rPr>
                            </w:pPr>
                            <w:r w:rsidRPr="00A65C7E">
                              <w:rPr>
                                <w:b/>
                                <w:i/>
                                <w:sz w:val="16"/>
                                <w:szCs w:val="16"/>
                              </w:rPr>
                              <w:t xml:space="preserve">Lai tiktu segti ceļa (transporta) izdevumi un samaksa par ceļā patērēto laiku, paziņojumā </w:t>
                            </w:r>
                            <w:r>
                              <w:rPr>
                                <w:b/>
                                <w:i/>
                                <w:sz w:val="16"/>
                                <w:szCs w:val="16"/>
                              </w:rPr>
                              <w:t>jā</w:t>
                            </w:r>
                            <w:r w:rsidRPr="00A65C7E">
                              <w:rPr>
                                <w:b/>
                                <w:i/>
                                <w:sz w:val="16"/>
                                <w:szCs w:val="16"/>
                              </w:rPr>
                              <w:t>norāda kopējo nobraukumu</w:t>
                            </w:r>
                            <w:r w:rsidRPr="00A65C7E">
                              <w:rPr>
                                <w:b/>
                                <w:i/>
                                <w:sz w:val="28"/>
                                <w:szCs w:val="28"/>
                              </w:rPr>
                              <w:t xml:space="preserve"> </w:t>
                            </w:r>
                            <w:r w:rsidRPr="00A65C7E">
                              <w:rPr>
                                <w:b/>
                                <w:i/>
                                <w:sz w:val="16"/>
                                <w:szCs w:val="16"/>
                              </w:rPr>
                              <w:t xml:space="preserve">kilometros – attālumu no </w:t>
                            </w:r>
                            <w:r>
                              <w:rPr>
                                <w:b/>
                                <w:i/>
                                <w:sz w:val="16"/>
                                <w:szCs w:val="16"/>
                              </w:rPr>
                              <w:t xml:space="preserve">juridiskās palīdzības sniedzēja </w:t>
                            </w:r>
                            <w:r w:rsidRPr="00A65C7E">
                              <w:rPr>
                                <w:b/>
                                <w:i/>
                                <w:sz w:val="16"/>
                                <w:szCs w:val="16"/>
                              </w:rPr>
                              <w:t>prakses vietas līdz juridiskās palīdzības sniegšanas vietai un atpakaļ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CCD1" id="Runas burbulis: taisnstūrveida ar noapaļotiem stūriem 28" o:spid="_x0000_s1044" type="#_x0000_t62" style="position:absolute;margin-left:-37.8pt;margin-top:276.1pt;width:279.75pt;height:4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" adj="19774,-15045">
                <v:textbox>
                  <w:txbxContent>
                    <w:p w14:paraId="127CA2BA" w14:textId="77777777" w:rsidR="00A65C7E" w:rsidRPr="00A65C7E" w:rsidRDefault="00A65C7E" w:rsidP="00A65C7E">
                      <w:pPr>
                        <w:jc w:val="center"/>
                        <w:rPr>
                          <w:b/>
                          <w:i/>
                          <w:sz w:val="16"/>
                          <w:szCs w:val="16"/>
                        </w:rPr>
                      </w:pPr>
                      <w:r w:rsidRPr="00A65C7E">
                        <w:rPr>
                          <w:b/>
                          <w:i/>
                          <w:sz w:val="16"/>
                          <w:szCs w:val="16"/>
                        </w:rPr>
                        <w:t xml:space="preserve">Lai tiktu segti ceļa (transporta) izdevumi un samaksa par ceļā patērēto laiku, paziņojumā </w:t>
                      </w:r>
                      <w:r>
                        <w:rPr>
                          <w:b/>
                          <w:i/>
                          <w:sz w:val="16"/>
                          <w:szCs w:val="16"/>
                        </w:rPr>
                        <w:t>jā</w:t>
                      </w:r>
                      <w:r w:rsidRPr="00A65C7E">
                        <w:rPr>
                          <w:b/>
                          <w:i/>
                          <w:sz w:val="16"/>
                          <w:szCs w:val="16"/>
                        </w:rPr>
                        <w:t>norāda kopējo nobraukumu</w:t>
                      </w:r>
                      <w:r w:rsidRPr="00A65C7E">
                        <w:rPr>
                          <w:b/>
                          <w:i/>
                          <w:sz w:val="28"/>
                          <w:szCs w:val="28"/>
                        </w:rPr>
                        <w:t xml:space="preserve"> </w:t>
                      </w:r>
                      <w:r w:rsidRPr="00A65C7E">
                        <w:rPr>
                          <w:b/>
                          <w:i/>
                          <w:sz w:val="16"/>
                          <w:szCs w:val="16"/>
                        </w:rPr>
                        <w:t xml:space="preserve">kilometros – attālumu no </w:t>
                      </w:r>
                      <w:r>
                        <w:rPr>
                          <w:b/>
                          <w:i/>
                          <w:sz w:val="16"/>
                          <w:szCs w:val="16"/>
                        </w:rPr>
                        <w:t xml:space="preserve">juridiskās palīdzības sniedzēja </w:t>
                      </w:r>
                      <w:r w:rsidRPr="00A65C7E">
                        <w:rPr>
                          <w:b/>
                          <w:i/>
                          <w:sz w:val="16"/>
                          <w:szCs w:val="16"/>
                        </w:rPr>
                        <w:t>prakses vietas līdz juridiskās palīdzības sniegšanas vietai un atpakaļ</w:t>
                      </w:r>
                    </w:p>
                  </w:txbxContent>
                </v:textbox>
                <w10:wrap anchorx="margin"/>
              </v:shape>
            </w:pict>
          </mc:Fallback>
        </mc:AlternateConten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A0" w:firstRow="1" w:lastRow="0" w:firstColumn="1" w:lastColumn="0" w:noHBand="0" w:noVBand="0"/>
      </w:tblPr>
      <w:tblGrid>
        <w:gridCol w:w="3083"/>
        <w:gridCol w:w="1563"/>
        <w:gridCol w:w="1005"/>
        <w:gridCol w:w="1420"/>
        <w:gridCol w:w="384"/>
        <w:gridCol w:w="1039"/>
        <w:gridCol w:w="964"/>
        <w:gridCol w:w="495"/>
        <w:gridCol w:w="185"/>
        <w:gridCol w:w="1081"/>
        <w:gridCol w:w="268"/>
        <w:gridCol w:w="742"/>
        <w:gridCol w:w="1719"/>
      </w:tblGrid>
      <w:tr w:rsidR="00A92CB7" w:rsidRPr="00E40D1D" w14:paraId="014E0A7D" w14:textId="77777777" w:rsidTr="00F923C1">
        <w:tc>
          <w:tcPr>
            <w:tcW w:w="13948" w:type="dxa"/>
            <w:gridSpan w:val="13"/>
            <w:shd w:val="clear" w:color="auto" w:fill="BFBFBF"/>
            <w:vAlign w:val="center"/>
            <w:hideMark/>
          </w:tcPr>
          <w:p w14:paraId="5848F0E3" w14:textId="77777777" w:rsidR="00A92CB7" w:rsidRPr="00E40D1D" w:rsidRDefault="00A92CB7" w:rsidP="002E7335">
            <w:pPr>
              <w:jc w:val="center"/>
              <w:rPr>
                <w:b/>
                <w:bCs/>
                <w:sz w:val="19"/>
                <w:szCs w:val="19"/>
              </w:rPr>
            </w:pPr>
            <w:r w:rsidRPr="00E40D1D">
              <w:rPr>
                <w:b/>
                <w:bCs/>
                <w:sz w:val="19"/>
                <w:szCs w:val="19"/>
              </w:rPr>
              <w:t>Zvērinātu advokātu vecākais, kas organizē piekritīgajā tiesu darbības teritorijā praktizējošo juridiskās palīdzības sniedzēju darbu un sastāda viņu dežūru grafiku</w:t>
            </w:r>
          </w:p>
        </w:tc>
      </w:tr>
      <w:tr w:rsidR="00A92CB7" w:rsidRPr="00E40D1D" w14:paraId="3ADAD20E" w14:textId="77777777" w:rsidTr="00FB3B29">
        <w:tc>
          <w:tcPr>
            <w:tcW w:w="3083" w:type="dxa"/>
            <w:tcBorders>
              <w:bottom w:val="single" w:sz="4" w:space="0" w:color="000000"/>
            </w:tcBorders>
            <w:shd w:val="clear" w:color="auto" w:fill="BFBFBF"/>
            <w:hideMark/>
          </w:tcPr>
          <w:p w14:paraId="29F4FE9B" w14:textId="77777777" w:rsidR="00A92CB7" w:rsidRPr="00E40D1D" w:rsidRDefault="00A92CB7" w:rsidP="002E7335">
            <w:pPr>
              <w:jc w:val="center"/>
              <w:rPr>
                <w:b/>
                <w:bCs/>
                <w:sz w:val="19"/>
                <w:szCs w:val="19"/>
              </w:rPr>
            </w:pPr>
            <w:r w:rsidRPr="00E40D1D">
              <w:rPr>
                <w:b/>
                <w:bCs/>
                <w:sz w:val="19"/>
                <w:szCs w:val="19"/>
              </w:rPr>
              <w:t>tiesas darbības teritorija</w:t>
            </w:r>
          </w:p>
        </w:tc>
        <w:tc>
          <w:tcPr>
            <w:tcW w:w="4372" w:type="dxa"/>
            <w:gridSpan w:val="4"/>
            <w:tcBorders>
              <w:bottom w:val="single" w:sz="4" w:space="0" w:color="000000"/>
            </w:tcBorders>
            <w:shd w:val="clear" w:color="auto" w:fill="BFBFBF"/>
            <w:hideMark/>
          </w:tcPr>
          <w:p w14:paraId="36D845B2" w14:textId="77777777" w:rsidR="00A92CB7" w:rsidRPr="00E40D1D" w:rsidRDefault="00A92CB7" w:rsidP="002E7335">
            <w:pPr>
              <w:jc w:val="center"/>
              <w:rPr>
                <w:b/>
                <w:bCs/>
                <w:sz w:val="19"/>
                <w:szCs w:val="19"/>
              </w:rPr>
            </w:pPr>
            <w:r w:rsidRPr="00E40D1D">
              <w:rPr>
                <w:b/>
                <w:bCs/>
                <w:sz w:val="19"/>
                <w:szCs w:val="19"/>
              </w:rPr>
              <w:t>vārds, uzvārds</w:t>
            </w:r>
          </w:p>
        </w:tc>
        <w:tc>
          <w:tcPr>
            <w:tcW w:w="2003" w:type="dxa"/>
            <w:gridSpan w:val="2"/>
            <w:tcBorders>
              <w:bottom w:val="single" w:sz="4" w:space="0" w:color="000000"/>
            </w:tcBorders>
            <w:shd w:val="clear" w:color="auto" w:fill="BFBFBF"/>
            <w:hideMark/>
          </w:tcPr>
          <w:p w14:paraId="21F68449" w14:textId="77777777" w:rsidR="00A92CB7" w:rsidRPr="00E40D1D" w:rsidRDefault="00A92CB7" w:rsidP="002E7335">
            <w:pPr>
              <w:jc w:val="center"/>
              <w:rPr>
                <w:b/>
                <w:bCs/>
                <w:sz w:val="19"/>
                <w:szCs w:val="19"/>
              </w:rPr>
            </w:pPr>
            <w:r w:rsidRPr="00E40D1D">
              <w:rPr>
                <w:b/>
                <w:bCs/>
                <w:sz w:val="19"/>
                <w:szCs w:val="19"/>
              </w:rPr>
              <w:t>tālrunis</w:t>
            </w:r>
          </w:p>
        </w:tc>
        <w:tc>
          <w:tcPr>
            <w:tcW w:w="2029" w:type="dxa"/>
            <w:gridSpan w:val="4"/>
            <w:tcBorders>
              <w:bottom w:val="single" w:sz="4" w:space="0" w:color="000000"/>
            </w:tcBorders>
            <w:shd w:val="clear" w:color="auto" w:fill="BFBFBF"/>
          </w:tcPr>
          <w:p w14:paraId="093DB2C0" w14:textId="77777777" w:rsidR="00A92CB7" w:rsidRPr="00E40D1D" w:rsidRDefault="00A92CB7" w:rsidP="002E7335">
            <w:pPr>
              <w:jc w:val="center"/>
              <w:rPr>
                <w:b/>
                <w:bCs/>
                <w:sz w:val="19"/>
                <w:szCs w:val="19"/>
              </w:rPr>
            </w:pPr>
            <w:r w:rsidRPr="00E40D1D">
              <w:rPr>
                <w:b/>
                <w:bCs/>
                <w:sz w:val="19"/>
                <w:szCs w:val="19"/>
              </w:rPr>
              <w:t>apstiprināšanas datums</w:t>
            </w:r>
          </w:p>
        </w:tc>
        <w:tc>
          <w:tcPr>
            <w:tcW w:w="2461" w:type="dxa"/>
            <w:gridSpan w:val="2"/>
            <w:tcBorders>
              <w:bottom w:val="single" w:sz="4" w:space="0" w:color="000000"/>
            </w:tcBorders>
            <w:shd w:val="clear" w:color="auto" w:fill="BFBFBF"/>
            <w:hideMark/>
          </w:tcPr>
          <w:p w14:paraId="1EFF1524" w14:textId="77777777" w:rsidR="00A92CB7" w:rsidRPr="00E40D1D" w:rsidRDefault="00A92CB7" w:rsidP="002E7335">
            <w:pPr>
              <w:jc w:val="center"/>
              <w:rPr>
                <w:b/>
                <w:bCs/>
                <w:sz w:val="19"/>
                <w:szCs w:val="19"/>
              </w:rPr>
            </w:pPr>
            <w:r w:rsidRPr="00E40D1D">
              <w:rPr>
                <w:b/>
                <w:bCs/>
                <w:sz w:val="19"/>
                <w:szCs w:val="19"/>
              </w:rPr>
              <w:t>paraksts</w:t>
            </w:r>
          </w:p>
        </w:tc>
      </w:tr>
      <w:tr w:rsidR="00CF0B06" w:rsidRPr="00CF0B06" w14:paraId="6839F9B1" w14:textId="77777777" w:rsidTr="00FB3B29">
        <w:tc>
          <w:tcPr>
            <w:tcW w:w="3083" w:type="dxa"/>
            <w:tcBorders>
              <w:bottom w:val="nil"/>
            </w:tcBorders>
            <w:vAlign w:val="center"/>
          </w:tcPr>
          <w:p w14:paraId="77B943F7" w14:textId="77777777" w:rsidR="00A92CB7" w:rsidRPr="00CF0B06" w:rsidRDefault="00CF0B06" w:rsidP="00CF0B06">
            <w:pPr>
              <w:jc w:val="center"/>
              <w:rPr>
                <w:b/>
                <w:bCs/>
                <w:color w:val="FF0000"/>
                <w:sz w:val="19"/>
                <w:szCs w:val="19"/>
              </w:rPr>
            </w:pPr>
            <w:r w:rsidRPr="00CF0B06">
              <w:rPr>
                <w:b/>
                <w:bCs/>
                <w:color w:val="FF0000"/>
                <w:sz w:val="19"/>
                <w:szCs w:val="19"/>
              </w:rPr>
              <w:t>Rīgas rajon</w:t>
            </w:r>
            <w:r w:rsidR="003353C3">
              <w:rPr>
                <w:b/>
                <w:bCs/>
                <w:color w:val="FF0000"/>
                <w:sz w:val="19"/>
                <w:szCs w:val="19"/>
              </w:rPr>
              <w:t>s</w:t>
            </w:r>
          </w:p>
        </w:tc>
        <w:tc>
          <w:tcPr>
            <w:tcW w:w="4372" w:type="dxa"/>
            <w:gridSpan w:val="4"/>
            <w:tcBorders>
              <w:bottom w:val="nil"/>
            </w:tcBorders>
            <w:vAlign w:val="center"/>
          </w:tcPr>
          <w:p w14:paraId="1971559E" w14:textId="77777777" w:rsidR="00A92CB7" w:rsidRPr="00CF0B06" w:rsidRDefault="001F3177" w:rsidP="00CF0B06">
            <w:pPr>
              <w:jc w:val="center"/>
              <w:rPr>
                <w:b/>
                <w:bCs/>
                <w:color w:val="FF0000"/>
                <w:sz w:val="19"/>
                <w:szCs w:val="19"/>
              </w:rPr>
            </w:pPr>
            <w:r>
              <w:rPr>
                <w:b/>
                <w:bCs/>
                <w:color w:val="FF0000"/>
                <w:sz w:val="19"/>
                <w:szCs w:val="19"/>
              </w:rPr>
              <w:t>Anna Lapiņa</w:t>
            </w:r>
          </w:p>
        </w:tc>
        <w:tc>
          <w:tcPr>
            <w:tcW w:w="2003" w:type="dxa"/>
            <w:gridSpan w:val="2"/>
            <w:tcBorders>
              <w:bottom w:val="nil"/>
            </w:tcBorders>
            <w:vAlign w:val="center"/>
          </w:tcPr>
          <w:p w14:paraId="2BEE3DAE" w14:textId="77777777" w:rsidR="00A92CB7" w:rsidRPr="00CF0B06" w:rsidRDefault="00CF0B06" w:rsidP="00CF0B06">
            <w:pPr>
              <w:jc w:val="center"/>
              <w:rPr>
                <w:b/>
                <w:bCs/>
                <w:color w:val="FF0000"/>
                <w:sz w:val="19"/>
                <w:szCs w:val="19"/>
              </w:rPr>
            </w:pPr>
            <w:r>
              <w:rPr>
                <w:rFonts w:ascii="Cambria" w:hAnsi="Cambria"/>
                <w:color w:val="FF0000"/>
                <w:sz w:val="18"/>
                <w:szCs w:val="18"/>
              </w:rPr>
              <w:t>+371 00000000</w:t>
            </w:r>
          </w:p>
        </w:tc>
        <w:tc>
          <w:tcPr>
            <w:tcW w:w="2029" w:type="dxa"/>
            <w:gridSpan w:val="4"/>
            <w:tcBorders>
              <w:bottom w:val="nil"/>
            </w:tcBorders>
            <w:vAlign w:val="center"/>
          </w:tcPr>
          <w:p w14:paraId="6DC10749" w14:textId="2280763F" w:rsidR="00A92CB7" w:rsidRPr="00CF0B06" w:rsidRDefault="002649E3" w:rsidP="00CF0B06">
            <w:pPr>
              <w:jc w:val="center"/>
              <w:rPr>
                <w:b/>
                <w:bCs/>
                <w:color w:val="FF0000"/>
                <w:sz w:val="19"/>
                <w:szCs w:val="19"/>
              </w:rPr>
            </w:pPr>
            <w:r>
              <w:rPr>
                <w:b/>
                <w:bCs/>
                <w:color w:val="FF0000"/>
                <w:sz w:val="19"/>
                <w:szCs w:val="19"/>
              </w:rPr>
              <w:t>0</w:t>
            </w:r>
            <w:r w:rsidR="001F3177">
              <w:rPr>
                <w:b/>
                <w:bCs/>
                <w:color w:val="FF0000"/>
                <w:sz w:val="19"/>
                <w:szCs w:val="19"/>
              </w:rPr>
              <w:t>2</w:t>
            </w:r>
            <w:r w:rsidR="00CF0B06">
              <w:rPr>
                <w:b/>
                <w:bCs/>
                <w:color w:val="FF0000"/>
                <w:sz w:val="19"/>
                <w:szCs w:val="19"/>
              </w:rPr>
              <w:t>.0</w:t>
            </w:r>
            <w:r w:rsidR="002D5BAB">
              <w:rPr>
                <w:b/>
                <w:bCs/>
                <w:color w:val="FF0000"/>
                <w:sz w:val="19"/>
                <w:szCs w:val="19"/>
              </w:rPr>
              <w:t>9</w:t>
            </w:r>
            <w:r w:rsidR="00CF0B06">
              <w:rPr>
                <w:b/>
                <w:bCs/>
                <w:color w:val="FF0000"/>
                <w:sz w:val="19"/>
                <w:szCs w:val="19"/>
              </w:rPr>
              <w:t>.20</w:t>
            </w:r>
            <w:r w:rsidR="002D5BAB">
              <w:rPr>
                <w:b/>
                <w:bCs/>
                <w:color w:val="FF0000"/>
                <w:sz w:val="19"/>
                <w:szCs w:val="19"/>
              </w:rPr>
              <w:t>2</w:t>
            </w:r>
            <w:r w:rsidR="006E2A91">
              <w:rPr>
                <w:b/>
                <w:bCs/>
                <w:color w:val="FF0000"/>
                <w:sz w:val="19"/>
                <w:szCs w:val="19"/>
              </w:rPr>
              <w:t>4</w:t>
            </w:r>
            <w:r w:rsidR="00CF0B06">
              <w:rPr>
                <w:b/>
                <w:bCs/>
                <w:color w:val="FF0000"/>
                <w:sz w:val="19"/>
                <w:szCs w:val="19"/>
              </w:rPr>
              <w:t>.</w:t>
            </w:r>
          </w:p>
        </w:tc>
        <w:tc>
          <w:tcPr>
            <w:tcW w:w="2461" w:type="dxa"/>
            <w:gridSpan w:val="2"/>
            <w:tcBorders>
              <w:bottom w:val="nil"/>
            </w:tcBorders>
            <w:vAlign w:val="center"/>
          </w:tcPr>
          <w:p w14:paraId="21417BE0" w14:textId="77777777" w:rsidR="00A92CB7" w:rsidRPr="00CF0B06" w:rsidRDefault="00CF0B06" w:rsidP="00CF0B06">
            <w:pPr>
              <w:jc w:val="center"/>
              <w:rPr>
                <w:b/>
                <w:bCs/>
                <w:color w:val="FF0000"/>
                <w:sz w:val="19"/>
                <w:szCs w:val="19"/>
              </w:rPr>
            </w:pPr>
            <w:r>
              <w:rPr>
                <w:noProof/>
              </w:rPr>
              <w:drawing>
                <wp:inline distT="0" distB="0" distL="0" distR="0" wp14:anchorId="039AA432" wp14:editId="5E99B5C1">
                  <wp:extent cx="1427480" cy="352425"/>
                  <wp:effectExtent l="0" t="0" r="1270" b="9525"/>
                  <wp:docPr id="10" name="Picture 291"/>
                  <wp:cNvGraphicFramePr/>
                  <a:graphic xmlns:a="http://schemas.openxmlformats.org/drawingml/2006/main">
                    <a:graphicData uri="http://schemas.openxmlformats.org/drawingml/2006/picture">
                      <pic:pic xmlns:pic="http://schemas.openxmlformats.org/drawingml/2006/picture">
                        <pic:nvPicPr>
                          <pic:cNvPr id="7" name="Picture 291"/>
                          <pic:cNvPicPr/>
                        </pic:nvPicPr>
                        <pic:blipFill>
                          <a:blip r:embed="rId8"/>
                          <a:srcRect/>
                          <a:stretch>
                            <a:fillRect/>
                          </a:stretch>
                        </pic:blipFill>
                        <pic:spPr>
                          <a:xfrm>
                            <a:off x="0" y="0"/>
                            <a:ext cx="1427480" cy="352425"/>
                          </a:xfrm>
                          <a:prstGeom prst="rect">
                            <a:avLst/>
                          </a:prstGeom>
                          <a:noFill/>
                          <a:ln>
                            <a:noFill/>
                            <a:prstDash/>
                          </a:ln>
                        </pic:spPr>
                      </pic:pic>
                    </a:graphicData>
                  </a:graphic>
                </wp:inline>
              </w:drawing>
            </w:r>
          </w:p>
        </w:tc>
      </w:tr>
      <w:tr w:rsidR="00B120CB" w:rsidRPr="00CF0B06" w14:paraId="2FF83BAD" w14:textId="77777777" w:rsidTr="00FB3B29">
        <w:tc>
          <w:tcPr>
            <w:tcW w:w="3083" w:type="dxa"/>
            <w:tcBorders>
              <w:top w:val="nil"/>
            </w:tcBorders>
            <w:vAlign w:val="center"/>
          </w:tcPr>
          <w:p w14:paraId="132CF9C8" w14:textId="77777777" w:rsidR="00B120CB" w:rsidRDefault="00B120CB" w:rsidP="00CF0B06">
            <w:pPr>
              <w:jc w:val="center"/>
              <w:rPr>
                <w:b/>
                <w:bCs/>
                <w:color w:val="FF0000"/>
                <w:sz w:val="19"/>
                <w:szCs w:val="19"/>
              </w:rPr>
            </w:pPr>
          </w:p>
          <w:p w14:paraId="3F773883" w14:textId="77777777" w:rsidR="00B120CB" w:rsidRDefault="00B120CB" w:rsidP="00CF0B06">
            <w:pPr>
              <w:jc w:val="center"/>
              <w:rPr>
                <w:b/>
                <w:bCs/>
                <w:color w:val="FF0000"/>
                <w:sz w:val="19"/>
                <w:szCs w:val="19"/>
              </w:rPr>
            </w:pPr>
          </w:p>
          <w:p w14:paraId="5BBFBEAC" w14:textId="77777777" w:rsidR="00B120CB" w:rsidRDefault="00B120CB" w:rsidP="00CF0B06">
            <w:pPr>
              <w:jc w:val="center"/>
              <w:rPr>
                <w:b/>
                <w:bCs/>
                <w:color w:val="FF0000"/>
                <w:sz w:val="19"/>
                <w:szCs w:val="19"/>
              </w:rPr>
            </w:pPr>
          </w:p>
          <w:p w14:paraId="6602B874" w14:textId="77777777" w:rsidR="00B120CB" w:rsidRDefault="00B120CB" w:rsidP="00CF0B06">
            <w:pPr>
              <w:jc w:val="center"/>
              <w:rPr>
                <w:b/>
                <w:bCs/>
                <w:color w:val="FF0000"/>
                <w:sz w:val="19"/>
                <w:szCs w:val="19"/>
              </w:rPr>
            </w:pPr>
          </w:p>
          <w:p w14:paraId="116B3088" w14:textId="77777777" w:rsidR="00B120CB" w:rsidRPr="00CF0B06" w:rsidRDefault="00B120CB" w:rsidP="00CF0B06">
            <w:pPr>
              <w:jc w:val="center"/>
              <w:rPr>
                <w:b/>
                <w:bCs/>
                <w:color w:val="FF0000"/>
                <w:sz w:val="19"/>
                <w:szCs w:val="19"/>
              </w:rPr>
            </w:pPr>
          </w:p>
        </w:tc>
        <w:tc>
          <w:tcPr>
            <w:tcW w:w="4372" w:type="dxa"/>
            <w:gridSpan w:val="4"/>
            <w:tcBorders>
              <w:top w:val="nil"/>
            </w:tcBorders>
            <w:vAlign w:val="center"/>
          </w:tcPr>
          <w:p w14:paraId="58318495" w14:textId="77777777" w:rsidR="00B120CB" w:rsidRDefault="00E074AC" w:rsidP="00CF0B06">
            <w:pPr>
              <w:jc w:val="center"/>
              <w:rPr>
                <w:b/>
                <w:bCs/>
                <w:color w:val="FF0000"/>
                <w:sz w:val="19"/>
                <w:szCs w:val="19"/>
              </w:rPr>
            </w:pPr>
            <w:r>
              <w:rPr>
                <w:noProof/>
                <w:sz w:val="28"/>
              </w:rPr>
              <mc:AlternateContent>
                <mc:Choice Requires="wps">
                  <w:drawing>
                    <wp:anchor distT="0" distB="0" distL="114300" distR="114300" simplePos="0" relativeHeight="251707392" behindDoc="0" locked="0" layoutInCell="1" allowOverlap="1" wp14:anchorId="49DE91AB" wp14:editId="7A871DD1">
                      <wp:simplePos x="0" y="0"/>
                      <wp:positionH relativeFrom="margin">
                        <wp:posOffset>-694055</wp:posOffset>
                      </wp:positionH>
                      <wp:positionV relativeFrom="paragraph">
                        <wp:posOffset>102870</wp:posOffset>
                      </wp:positionV>
                      <wp:extent cx="3009900" cy="523875"/>
                      <wp:effectExtent l="0" t="285750" r="19050" b="28575"/>
                      <wp:wrapNone/>
                      <wp:docPr id="26" name="Runas burbulis: taisnstūrveida ar noapaļotiem stūriem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523875"/>
                              </a:xfrm>
                              <a:prstGeom prst="wedgeRoundRectCallout">
                                <a:avLst>
                                  <a:gd name="adj1" fmla="val -48085"/>
                                  <a:gd name="adj2" fmla="val -99748"/>
                                  <a:gd name="adj3" fmla="val 16667"/>
                                </a:avLst>
                              </a:prstGeom>
                              <a:solidFill>
                                <a:srgbClr val="FFFFFF"/>
                              </a:solidFill>
                              <a:ln w="9525">
                                <a:solidFill>
                                  <a:srgbClr val="000000"/>
                                </a:solidFill>
                                <a:miter lim="800000"/>
                                <a:headEnd/>
                                <a:tailEnd/>
                              </a:ln>
                            </wps:spPr>
                            <wps:txbx>
                              <w:txbxContent>
                                <w:p w14:paraId="6EA7B1B2" w14:textId="77777777" w:rsidR="00E074AC" w:rsidRPr="00E074AC" w:rsidRDefault="00E074AC" w:rsidP="00E074AC">
                                  <w:pPr>
                                    <w:jc w:val="both"/>
                                    <w:rPr>
                                      <w:b/>
                                      <w:i/>
                                      <w:sz w:val="16"/>
                                      <w:szCs w:val="16"/>
                                    </w:rPr>
                                  </w:pPr>
                                  <w:r w:rsidRPr="00E074AC">
                                    <w:rPr>
                                      <w:b/>
                                      <w:i/>
                                      <w:sz w:val="16"/>
                                      <w:szCs w:val="16"/>
                                    </w:rPr>
                                    <w:t>Pēc procesa virzītāja apstiprinājuma paziņojums jāapstiprina arī zvērinātu advokātu vecākajam, kurš organizē juridiskās palīdzības sniedzēju darbu kriminālprocesā un sastāda viņu dežūru grafiku.</w:t>
                                  </w:r>
                                </w:p>
                                <w:p w14:paraId="3258DDFF" w14:textId="77777777" w:rsidR="00E074AC" w:rsidRPr="00E074AC" w:rsidRDefault="00E074AC" w:rsidP="00E074AC">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E91AB" id="Runas burbulis: taisnstūrveida ar noapaļotiem stūriem 26" o:spid="_x0000_s1045" type="#_x0000_t62" style="position:absolute;left:0;text-align:left;margin-left:-54.65pt;margin-top:8.1pt;width:237pt;height:4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" adj="414,-10746">
                      <v:textbox>
                        <w:txbxContent>
                          <w:p w14:paraId="6EA7B1B2" w14:textId="77777777" w:rsidR="00E074AC" w:rsidRPr="00E074AC" w:rsidRDefault="00E074AC" w:rsidP="00E074AC">
                            <w:pPr>
                              <w:jc w:val="both"/>
                              <w:rPr>
                                <w:b/>
                                <w:i/>
                                <w:sz w:val="16"/>
                                <w:szCs w:val="16"/>
                              </w:rPr>
                            </w:pPr>
                            <w:r w:rsidRPr="00E074AC">
                              <w:rPr>
                                <w:b/>
                                <w:i/>
                                <w:sz w:val="16"/>
                                <w:szCs w:val="16"/>
                              </w:rPr>
                              <w:t>Pēc procesa virzītāja apstiprinājuma paziņojums jāapstiprina arī zvērinātu advokātu vecākajam, kurš organizē juridiskās palīdzības sniedzēju darbu kriminālprocesā un sastāda viņu dežūru grafiku.</w:t>
                            </w:r>
                          </w:p>
                          <w:p w14:paraId="3258DDFF" w14:textId="77777777" w:rsidR="00E074AC" w:rsidRPr="00E074AC" w:rsidRDefault="00E074AC" w:rsidP="00E074AC">
                            <w:pPr>
                              <w:jc w:val="center"/>
                              <w:rPr>
                                <w:b/>
                              </w:rPr>
                            </w:pPr>
                          </w:p>
                        </w:txbxContent>
                      </v:textbox>
                      <w10:wrap anchorx="margin"/>
                    </v:shape>
                  </w:pict>
                </mc:Fallback>
              </mc:AlternateContent>
            </w:r>
          </w:p>
        </w:tc>
        <w:tc>
          <w:tcPr>
            <w:tcW w:w="2003" w:type="dxa"/>
            <w:gridSpan w:val="2"/>
            <w:tcBorders>
              <w:top w:val="nil"/>
            </w:tcBorders>
            <w:vAlign w:val="center"/>
          </w:tcPr>
          <w:p w14:paraId="7EB8244A" w14:textId="77777777" w:rsidR="00B120CB" w:rsidRDefault="00B120CB" w:rsidP="00CF0B06">
            <w:pPr>
              <w:jc w:val="center"/>
              <w:rPr>
                <w:rFonts w:ascii="Cambria" w:hAnsi="Cambria"/>
                <w:color w:val="FF0000"/>
                <w:sz w:val="18"/>
                <w:szCs w:val="18"/>
              </w:rPr>
            </w:pPr>
          </w:p>
        </w:tc>
        <w:tc>
          <w:tcPr>
            <w:tcW w:w="2029" w:type="dxa"/>
            <w:gridSpan w:val="4"/>
            <w:tcBorders>
              <w:top w:val="nil"/>
            </w:tcBorders>
            <w:vAlign w:val="center"/>
          </w:tcPr>
          <w:p w14:paraId="795514C1" w14:textId="77777777" w:rsidR="00B120CB" w:rsidRDefault="00B120CB" w:rsidP="00CF0B06">
            <w:pPr>
              <w:jc w:val="center"/>
              <w:rPr>
                <w:b/>
                <w:bCs/>
                <w:color w:val="FF0000"/>
                <w:sz w:val="19"/>
                <w:szCs w:val="19"/>
              </w:rPr>
            </w:pPr>
          </w:p>
        </w:tc>
        <w:tc>
          <w:tcPr>
            <w:tcW w:w="2461" w:type="dxa"/>
            <w:gridSpan w:val="2"/>
            <w:tcBorders>
              <w:top w:val="nil"/>
            </w:tcBorders>
            <w:vAlign w:val="center"/>
          </w:tcPr>
          <w:p w14:paraId="500A2347" w14:textId="77777777" w:rsidR="00B120CB" w:rsidRDefault="00B120CB" w:rsidP="00CF0B06">
            <w:pPr>
              <w:jc w:val="center"/>
              <w:rPr>
                <w:noProof/>
              </w:rPr>
            </w:pPr>
          </w:p>
        </w:tc>
      </w:tr>
      <w:tr w:rsidR="00A92CB7" w:rsidRPr="00E40D1D" w14:paraId="72BB4C77"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6116305D" w14:textId="77777777" w:rsidR="00A92CB7" w:rsidRPr="00E40D1D" w:rsidRDefault="00A92CB7" w:rsidP="002E7335">
            <w:pPr>
              <w:jc w:val="center"/>
              <w:rPr>
                <w:b/>
                <w:bCs/>
                <w:sz w:val="19"/>
                <w:szCs w:val="19"/>
              </w:rPr>
            </w:pPr>
            <w:r w:rsidRPr="00E40D1D">
              <w:rPr>
                <w:b/>
                <w:bCs/>
                <w:sz w:val="19"/>
                <w:szCs w:val="19"/>
              </w:rPr>
              <w:br w:type="page"/>
              <w:t xml:space="preserve">Ceļa (transporta) izdevumi un izdevumi par viesnīcu (naktsmītni) saskaņā ar izdevumus apliecinošiem dokumentiem </w:t>
            </w:r>
            <w:r w:rsidRPr="00E40D1D">
              <w:rPr>
                <w:bCs/>
                <w:sz w:val="19"/>
                <w:szCs w:val="19"/>
              </w:rPr>
              <w:t>(kvītis, čeki, biļešu oriģināli)</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2B4A5BCB" w14:textId="77777777" w:rsidR="00A92CB7" w:rsidRPr="00E40D1D" w:rsidRDefault="00A92CB7" w:rsidP="002E7335">
            <w:pPr>
              <w:jc w:val="center"/>
              <w:rPr>
                <w:b/>
                <w:bCs/>
                <w:sz w:val="19"/>
                <w:szCs w:val="19"/>
              </w:rPr>
            </w:pPr>
            <w:r w:rsidRPr="00E40D1D">
              <w:rPr>
                <w:b/>
                <w:bCs/>
                <w:sz w:val="19"/>
                <w:szCs w:val="19"/>
              </w:rPr>
              <w:t>Datums</w:t>
            </w:r>
          </w:p>
        </w:tc>
        <w:tc>
          <w:tcPr>
            <w:tcW w:w="2843" w:type="dxa"/>
            <w:gridSpan w:val="3"/>
            <w:tcBorders>
              <w:top w:val="single" w:sz="4" w:space="0" w:color="auto"/>
              <w:left w:val="single" w:sz="4" w:space="0" w:color="auto"/>
              <w:bottom w:val="single" w:sz="4" w:space="0" w:color="auto"/>
              <w:right w:val="single" w:sz="4" w:space="0" w:color="auto"/>
            </w:tcBorders>
            <w:shd w:val="clear" w:color="auto" w:fill="BFBFBF"/>
            <w:noWrap/>
            <w:hideMark/>
          </w:tcPr>
          <w:p w14:paraId="5EB045D3" w14:textId="77777777" w:rsidR="00A92CB7" w:rsidRPr="00E40D1D" w:rsidRDefault="00A92CB7" w:rsidP="002E7335">
            <w:pPr>
              <w:jc w:val="center"/>
              <w:rPr>
                <w:b/>
                <w:bCs/>
                <w:sz w:val="19"/>
                <w:szCs w:val="19"/>
              </w:rPr>
            </w:pPr>
            <w:r w:rsidRPr="00E40D1D">
              <w:rPr>
                <w:b/>
                <w:bCs/>
                <w:sz w:val="19"/>
                <w:szCs w:val="19"/>
              </w:rPr>
              <w:t>Maršruts</w:t>
            </w:r>
          </w:p>
        </w:tc>
        <w:tc>
          <w:tcPr>
            <w:tcW w:w="1459"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2B7389A5" w14:textId="693B7127" w:rsidR="00A92CB7" w:rsidRPr="00E40D1D" w:rsidRDefault="00A92CB7" w:rsidP="002E7335">
            <w:pPr>
              <w:jc w:val="center"/>
              <w:rPr>
                <w:b/>
                <w:bCs/>
                <w:sz w:val="19"/>
                <w:szCs w:val="19"/>
              </w:rPr>
            </w:pPr>
            <w:r w:rsidRPr="00E40D1D">
              <w:rPr>
                <w:b/>
                <w:bCs/>
                <w:sz w:val="19"/>
                <w:szCs w:val="19"/>
              </w:rPr>
              <w:t>Nobraukums (km)</w:t>
            </w:r>
            <w:r w:rsidR="00447101">
              <w:rPr>
                <w:b/>
                <w:bCs/>
                <w:sz w:val="19"/>
                <w:szCs w:val="19"/>
                <w:vertAlign w:val="superscript"/>
              </w:rPr>
              <w:t>11</w:t>
            </w:r>
          </w:p>
        </w:tc>
        <w:tc>
          <w:tcPr>
            <w:tcW w:w="1266" w:type="dxa"/>
            <w:gridSpan w:val="2"/>
            <w:vMerge w:val="restart"/>
            <w:tcBorders>
              <w:top w:val="single" w:sz="4" w:space="0" w:color="auto"/>
              <w:left w:val="single" w:sz="4" w:space="0" w:color="auto"/>
              <w:bottom w:val="single" w:sz="4" w:space="0" w:color="auto"/>
              <w:right w:val="single" w:sz="4" w:space="0" w:color="auto"/>
            </w:tcBorders>
            <w:shd w:val="clear" w:color="auto" w:fill="BFBFBF"/>
            <w:hideMark/>
          </w:tcPr>
          <w:p w14:paraId="0A743831" w14:textId="77777777" w:rsidR="00A92CB7" w:rsidRPr="00E40D1D" w:rsidRDefault="00A92CB7" w:rsidP="002E7335">
            <w:pPr>
              <w:jc w:val="center"/>
              <w:rPr>
                <w:b/>
                <w:bCs/>
                <w:sz w:val="19"/>
                <w:szCs w:val="19"/>
              </w:rPr>
            </w:pPr>
            <w:r w:rsidRPr="00E40D1D">
              <w:rPr>
                <w:b/>
                <w:bCs/>
                <w:sz w:val="19"/>
                <w:szCs w:val="19"/>
              </w:rPr>
              <w:t>Degvielas patēriņš (litri)</w:t>
            </w:r>
          </w:p>
        </w:tc>
        <w:tc>
          <w:tcPr>
            <w:tcW w:w="1010" w:type="dxa"/>
            <w:gridSpan w:val="2"/>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279C5A96" w14:textId="77777777" w:rsidR="00A92CB7" w:rsidRPr="00E40D1D" w:rsidRDefault="00A92CB7" w:rsidP="002E7335">
            <w:pPr>
              <w:jc w:val="center"/>
              <w:rPr>
                <w:b/>
                <w:bCs/>
                <w:sz w:val="19"/>
                <w:szCs w:val="19"/>
              </w:rPr>
            </w:pPr>
            <w:r w:rsidRPr="00E40D1D">
              <w:rPr>
                <w:b/>
                <w:bCs/>
                <w:sz w:val="19"/>
                <w:szCs w:val="19"/>
              </w:rPr>
              <w:t>Cena</w:t>
            </w:r>
          </w:p>
          <w:p w14:paraId="344BFB78" w14:textId="77777777" w:rsidR="00A92CB7" w:rsidRPr="00E40D1D" w:rsidRDefault="00A92CB7" w:rsidP="002E7335">
            <w:pPr>
              <w:jc w:val="center"/>
              <w:rPr>
                <w:b/>
                <w:bCs/>
                <w:sz w:val="19"/>
                <w:szCs w:val="19"/>
              </w:rPr>
            </w:pPr>
            <w:r w:rsidRPr="00E40D1D">
              <w:rPr>
                <w:b/>
                <w:bCs/>
                <w:sz w:val="19"/>
                <w:szCs w:val="19"/>
              </w:rPr>
              <w:t>(1 litrs)</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BFBFBF"/>
            <w:noWrap/>
            <w:hideMark/>
          </w:tcPr>
          <w:p w14:paraId="61FAEF4D" w14:textId="77777777" w:rsidR="00A92CB7" w:rsidRPr="00E40D1D" w:rsidRDefault="00A92CB7" w:rsidP="002E7335">
            <w:pPr>
              <w:jc w:val="center"/>
              <w:rPr>
                <w:b/>
                <w:bCs/>
                <w:sz w:val="19"/>
                <w:szCs w:val="19"/>
              </w:rPr>
            </w:pPr>
            <w:r w:rsidRPr="00E40D1D">
              <w:rPr>
                <w:b/>
                <w:bCs/>
                <w:sz w:val="19"/>
                <w:szCs w:val="19"/>
              </w:rPr>
              <w:t>Summa (</w:t>
            </w:r>
            <w:r w:rsidRPr="00E40D1D">
              <w:rPr>
                <w:b/>
                <w:bCs/>
                <w:i/>
                <w:sz w:val="19"/>
                <w:szCs w:val="19"/>
              </w:rPr>
              <w:t>euro</w:t>
            </w:r>
            <w:r w:rsidRPr="00E40D1D">
              <w:rPr>
                <w:b/>
                <w:bCs/>
                <w:sz w:val="19"/>
                <w:szCs w:val="19"/>
              </w:rPr>
              <w:t>)</w:t>
            </w:r>
          </w:p>
        </w:tc>
      </w:tr>
      <w:tr w:rsidR="00A92CB7" w:rsidRPr="00E40D1D" w14:paraId="6FD5F1EC"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67155DD" w14:textId="77777777" w:rsidR="00A92CB7" w:rsidRPr="00E40D1D" w:rsidRDefault="00A92CB7" w:rsidP="002E7335">
            <w:pPr>
              <w:rPr>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7B0AA" w14:textId="77777777" w:rsidR="00A92CB7" w:rsidRPr="00E40D1D" w:rsidRDefault="00A92CB7" w:rsidP="002E7335">
            <w:pPr>
              <w:rPr>
                <w:b/>
                <w:bCs/>
                <w:sz w:val="19"/>
                <w:szCs w:val="19"/>
              </w:rPr>
            </w:pPr>
          </w:p>
        </w:tc>
        <w:tc>
          <w:tcPr>
            <w:tcW w:w="142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13821" w14:textId="77777777" w:rsidR="00A92CB7" w:rsidRPr="00E40D1D" w:rsidRDefault="00A92CB7" w:rsidP="002E7335">
            <w:pPr>
              <w:jc w:val="center"/>
              <w:rPr>
                <w:b/>
                <w:bCs/>
                <w:sz w:val="19"/>
                <w:szCs w:val="19"/>
              </w:rPr>
            </w:pPr>
            <w:r w:rsidRPr="00E40D1D">
              <w:rPr>
                <w:b/>
                <w:bCs/>
                <w:sz w:val="19"/>
                <w:szCs w:val="19"/>
              </w:rPr>
              <w:t>no kurienes</w:t>
            </w:r>
          </w:p>
        </w:tc>
        <w:tc>
          <w:tcPr>
            <w:tcW w:w="1423"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134A0A" w14:textId="77777777" w:rsidR="00A92CB7" w:rsidRPr="00E40D1D" w:rsidRDefault="00A92CB7" w:rsidP="002E7335">
            <w:pPr>
              <w:jc w:val="center"/>
              <w:rPr>
                <w:b/>
                <w:bCs/>
                <w:sz w:val="19"/>
                <w:szCs w:val="19"/>
              </w:rPr>
            </w:pPr>
            <w:r w:rsidRPr="00E40D1D">
              <w:rPr>
                <w:b/>
                <w:bCs/>
                <w:sz w:val="19"/>
                <w:szCs w:val="19"/>
              </w:rPr>
              <w:t>uz kurieni</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0C4BCE" w14:textId="77777777" w:rsidR="00A92CB7" w:rsidRPr="00E40D1D" w:rsidRDefault="00A92CB7" w:rsidP="002E7335">
            <w:pPr>
              <w:rPr>
                <w:b/>
                <w:bCs/>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C50670" w14:textId="77777777" w:rsidR="00A92CB7" w:rsidRPr="00E40D1D" w:rsidRDefault="00A92CB7" w:rsidP="002E7335">
            <w:pPr>
              <w:rPr>
                <w:b/>
                <w:bCs/>
                <w:sz w:val="19"/>
                <w:szCs w:val="19"/>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94C00B" w14:textId="77777777" w:rsidR="00A92CB7" w:rsidRPr="00E40D1D" w:rsidRDefault="00A92CB7" w:rsidP="002E7335">
            <w:pPr>
              <w:rPr>
                <w:b/>
                <w:bCs/>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8392B" w14:textId="77777777" w:rsidR="00A92CB7" w:rsidRPr="00E40D1D" w:rsidRDefault="00A92CB7" w:rsidP="002E7335">
            <w:pPr>
              <w:rPr>
                <w:b/>
                <w:bCs/>
                <w:sz w:val="19"/>
                <w:szCs w:val="19"/>
              </w:rPr>
            </w:pPr>
          </w:p>
        </w:tc>
      </w:tr>
      <w:tr w:rsidR="00A92CB7" w:rsidRPr="00E40D1D" w14:paraId="4BFB4A17"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hideMark/>
          </w:tcPr>
          <w:p w14:paraId="7DAED9A0" w14:textId="77777777" w:rsidR="00A92CB7" w:rsidRPr="00CF0B06" w:rsidRDefault="00A92CB7" w:rsidP="002E7335">
            <w:pPr>
              <w:jc w:val="both"/>
              <w:rPr>
                <w:color w:val="FF0000"/>
                <w:sz w:val="19"/>
                <w:szCs w:val="19"/>
              </w:rPr>
            </w:pPr>
            <w:r w:rsidRPr="00E40D1D">
              <w:rPr>
                <w:sz w:val="19"/>
                <w:szCs w:val="19"/>
              </w:rPr>
              <w:t>Personiskā transportlīdzekļa marka, modelis un izlaiduma gads</w:t>
            </w:r>
            <w:r w:rsidR="001F3177">
              <w:rPr>
                <w:sz w:val="19"/>
                <w:szCs w:val="19"/>
              </w:rPr>
              <w:t xml:space="preserve"> </w:t>
            </w:r>
            <w:r w:rsidR="001F3177" w:rsidRPr="001F3177">
              <w:rPr>
                <w:color w:val="FF0000"/>
                <w:sz w:val="19"/>
                <w:szCs w:val="19"/>
              </w:rPr>
              <w:t>Audi 100</w:t>
            </w:r>
            <w:r w:rsidR="00CF0B06">
              <w:rPr>
                <w:color w:val="FF0000"/>
                <w:sz w:val="19"/>
                <w:szCs w:val="19"/>
              </w:rPr>
              <w:t>, 2007.g.</w:t>
            </w:r>
          </w:p>
        </w:tc>
        <w:tc>
          <w:tcPr>
            <w:tcW w:w="1005" w:type="dxa"/>
            <w:tcBorders>
              <w:top w:val="single" w:sz="4" w:space="0" w:color="auto"/>
              <w:left w:val="single" w:sz="4" w:space="0" w:color="auto"/>
              <w:bottom w:val="single" w:sz="4" w:space="0" w:color="auto"/>
              <w:right w:val="single" w:sz="4" w:space="0" w:color="auto"/>
            </w:tcBorders>
            <w:noWrap/>
            <w:vAlign w:val="center"/>
          </w:tcPr>
          <w:p w14:paraId="37DFC8BC" w14:textId="3ADB7DD3" w:rsidR="00A92CB7" w:rsidRPr="00CF0B06" w:rsidRDefault="001F3177" w:rsidP="00CF0B06">
            <w:pPr>
              <w:jc w:val="center"/>
              <w:rPr>
                <w:color w:val="FF0000"/>
                <w:sz w:val="19"/>
                <w:szCs w:val="19"/>
              </w:rPr>
            </w:pPr>
            <w:r>
              <w:rPr>
                <w:color w:val="FF0000"/>
                <w:sz w:val="19"/>
                <w:szCs w:val="19"/>
              </w:rPr>
              <w:t>05</w:t>
            </w:r>
            <w:r w:rsidR="00CF0B06" w:rsidRPr="00CF0B06">
              <w:rPr>
                <w:color w:val="FF0000"/>
                <w:sz w:val="19"/>
                <w:szCs w:val="19"/>
              </w:rPr>
              <w:t>.0</w:t>
            </w:r>
            <w:r w:rsidR="00F707A6">
              <w:rPr>
                <w:color w:val="FF0000"/>
                <w:sz w:val="19"/>
                <w:szCs w:val="19"/>
              </w:rPr>
              <w:t>8</w:t>
            </w:r>
            <w:r w:rsidR="00CF0B06" w:rsidRPr="00CF0B06">
              <w:rPr>
                <w:color w:val="FF0000"/>
                <w:sz w:val="19"/>
                <w:szCs w:val="19"/>
              </w:rPr>
              <w:t>.20</w:t>
            </w:r>
            <w:r w:rsidR="00362F1D">
              <w:rPr>
                <w:color w:val="FF0000"/>
                <w:sz w:val="19"/>
                <w:szCs w:val="19"/>
              </w:rPr>
              <w:t>2</w:t>
            </w:r>
            <w:r w:rsidR="006E2A91">
              <w:rPr>
                <w:color w:val="FF0000"/>
                <w:sz w:val="19"/>
                <w:szCs w:val="19"/>
              </w:rPr>
              <w:t>4</w:t>
            </w:r>
            <w:r w:rsidR="00CF0B06" w:rsidRPr="00CF0B06">
              <w:rPr>
                <w:color w:val="FF0000"/>
                <w:sz w:val="19"/>
                <w:szCs w:val="19"/>
              </w:rPr>
              <w:t>.</w:t>
            </w:r>
          </w:p>
        </w:tc>
        <w:tc>
          <w:tcPr>
            <w:tcW w:w="1420" w:type="dxa"/>
            <w:tcBorders>
              <w:top w:val="single" w:sz="4" w:space="0" w:color="auto"/>
              <w:left w:val="single" w:sz="4" w:space="0" w:color="auto"/>
              <w:bottom w:val="single" w:sz="4" w:space="0" w:color="auto"/>
              <w:right w:val="single" w:sz="4" w:space="0" w:color="auto"/>
            </w:tcBorders>
            <w:noWrap/>
            <w:vAlign w:val="center"/>
          </w:tcPr>
          <w:p w14:paraId="1F24A6A5" w14:textId="77777777" w:rsidR="00A92CB7" w:rsidRPr="00CF0B06" w:rsidRDefault="00CF0B06" w:rsidP="00CF0B06">
            <w:pPr>
              <w:jc w:val="center"/>
              <w:rPr>
                <w:color w:val="FF0000"/>
                <w:sz w:val="19"/>
                <w:szCs w:val="19"/>
              </w:rPr>
            </w:pPr>
            <w:r>
              <w:rPr>
                <w:color w:val="FF0000"/>
                <w:sz w:val="19"/>
                <w:szCs w:val="19"/>
              </w:rPr>
              <w:t>Rīga</w:t>
            </w:r>
          </w:p>
        </w:tc>
        <w:tc>
          <w:tcPr>
            <w:tcW w:w="1423" w:type="dxa"/>
            <w:gridSpan w:val="2"/>
            <w:tcBorders>
              <w:top w:val="single" w:sz="4" w:space="0" w:color="auto"/>
              <w:left w:val="single" w:sz="4" w:space="0" w:color="auto"/>
              <w:bottom w:val="single" w:sz="4" w:space="0" w:color="auto"/>
              <w:right w:val="single" w:sz="4" w:space="0" w:color="auto"/>
            </w:tcBorders>
            <w:noWrap/>
            <w:vAlign w:val="center"/>
          </w:tcPr>
          <w:p w14:paraId="5C19D351" w14:textId="77777777" w:rsidR="00A92CB7" w:rsidRPr="00CF0B06" w:rsidRDefault="00CF0B06" w:rsidP="00CF0B06">
            <w:pPr>
              <w:jc w:val="center"/>
              <w:rPr>
                <w:color w:val="FF0000"/>
                <w:sz w:val="19"/>
                <w:szCs w:val="19"/>
              </w:rPr>
            </w:pPr>
            <w:r>
              <w:rPr>
                <w:color w:val="FF0000"/>
                <w:sz w:val="19"/>
                <w:szCs w:val="19"/>
              </w:rPr>
              <w:t>Jelgava</w:t>
            </w:r>
          </w:p>
        </w:tc>
        <w:tc>
          <w:tcPr>
            <w:tcW w:w="1459" w:type="dxa"/>
            <w:gridSpan w:val="2"/>
            <w:tcBorders>
              <w:top w:val="single" w:sz="4" w:space="0" w:color="auto"/>
              <w:left w:val="single" w:sz="4" w:space="0" w:color="auto"/>
              <w:bottom w:val="single" w:sz="4" w:space="0" w:color="auto"/>
              <w:right w:val="single" w:sz="4" w:space="0" w:color="auto"/>
            </w:tcBorders>
            <w:noWrap/>
            <w:vAlign w:val="center"/>
          </w:tcPr>
          <w:p w14:paraId="65CCC049" w14:textId="3190C21F" w:rsidR="00A92CB7" w:rsidRPr="00CF0B06" w:rsidRDefault="007C4BFB" w:rsidP="00CF0B06">
            <w:pPr>
              <w:jc w:val="center"/>
              <w:rPr>
                <w:color w:val="FF0000"/>
                <w:sz w:val="19"/>
                <w:szCs w:val="19"/>
              </w:rPr>
            </w:pPr>
            <w:r>
              <w:rPr>
                <w:color w:val="FF0000"/>
                <w:sz w:val="19"/>
                <w:szCs w:val="19"/>
              </w:rPr>
              <w:t>4</w:t>
            </w:r>
            <w:r w:rsidR="00F52737">
              <w:rPr>
                <w:color w:val="FF0000"/>
                <w:sz w:val="19"/>
                <w:szCs w:val="19"/>
              </w:rPr>
              <w:t>2</w:t>
            </w:r>
            <w:r>
              <w:rPr>
                <w:color w:val="FF0000"/>
                <w:sz w:val="19"/>
                <w:szCs w:val="19"/>
              </w:rPr>
              <w:t>*2</w:t>
            </w:r>
            <w:r>
              <w:rPr>
                <w:rStyle w:val="Vresatsauce"/>
                <w:color w:val="FF0000"/>
                <w:sz w:val="19"/>
                <w:szCs w:val="19"/>
              </w:rPr>
              <w:footnoteReference w:id="1"/>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14:paraId="7AF9A601" w14:textId="51179E40" w:rsidR="00A92CB7" w:rsidRPr="00CF0B06" w:rsidRDefault="00F52737" w:rsidP="00CF0B06">
            <w:pPr>
              <w:jc w:val="center"/>
              <w:rPr>
                <w:color w:val="FF0000"/>
                <w:sz w:val="19"/>
                <w:szCs w:val="19"/>
              </w:rPr>
            </w:pPr>
            <w:r>
              <w:rPr>
                <w:color w:val="FF0000"/>
                <w:sz w:val="19"/>
                <w:szCs w:val="19"/>
              </w:rPr>
              <w:t>8</w:t>
            </w:r>
            <w:r w:rsidR="007C4BFB">
              <w:rPr>
                <w:color w:val="FF0000"/>
                <w:sz w:val="19"/>
                <w:szCs w:val="19"/>
              </w:rPr>
              <w:t>,4</w:t>
            </w:r>
            <w:r w:rsidR="00B14221">
              <w:rPr>
                <w:rStyle w:val="Vresatsauce"/>
                <w:color w:val="FF0000"/>
                <w:sz w:val="19"/>
                <w:szCs w:val="19"/>
              </w:rPr>
              <w:footnoteReference w:id="2"/>
            </w:r>
          </w:p>
        </w:tc>
        <w:tc>
          <w:tcPr>
            <w:tcW w:w="1010" w:type="dxa"/>
            <w:gridSpan w:val="2"/>
            <w:tcBorders>
              <w:top w:val="single" w:sz="4" w:space="0" w:color="auto"/>
              <w:left w:val="single" w:sz="4" w:space="0" w:color="auto"/>
              <w:bottom w:val="single" w:sz="4" w:space="0" w:color="auto"/>
              <w:right w:val="single" w:sz="4" w:space="0" w:color="auto"/>
            </w:tcBorders>
            <w:noWrap/>
            <w:vAlign w:val="center"/>
          </w:tcPr>
          <w:p w14:paraId="56626D5F" w14:textId="1EE27D7A" w:rsidR="00A92CB7" w:rsidRPr="00CF0B06" w:rsidRDefault="007C4BFB" w:rsidP="00CF0B06">
            <w:pPr>
              <w:jc w:val="center"/>
              <w:rPr>
                <w:color w:val="FF0000"/>
                <w:sz w:val="19"/>
                <w:szCs w:val="19"/>
              </w:rPr>
            </w:pPr>
            <w:r>
              <w:rPr>
                <w:color w:val="FF0000"/>
                <w:sz w:val="19"/>
                <w:szCs w:val="19"/>
              </w:rPr>
              <w:t>1,</w:t>
            </w:r>
            <w:r w:rsidR="00246799">
              <w:rPr>
                <w:color w:val="FF0000"/>
                <w:sz w:val="19"/>
                <w:szCs w:val="19"/>
              </w:rPr>
              <w:t>567</w:t>
            </w:r>
            <w:r>
              <w:rPr>
                <w:rStyle w:val="Vresatsauce"/>
                <w:color w:val="FF0000"/>
                <w:sz w:val="19"/>
                <w:szCs w:val="19"/>
              </w:rPr>
              <w:footnoteReference w:id="3"/>
            </w:r>
          </w:p>
        </w:tc>
        <w:tc>
          <w:tcPr>
            <w:tcW w:w="1719" w:type="dxa"/>
            <w:tcBorders>
              <w:top w:val="single" w:sz="4" w:space="0" w:color="auto"/>
              <w:left w:val="single" w:sz="4" w:space="0" w:color="auto"/>
              <w:bottom w:val="single" w:sz="4" w:space="0" w:color="auto"/>
              <w:right w:val="single" w:sz="4" w:space="0" w:color="auto"/>
            </w:tcBorders>
            <w:noWrap/>
            <w:vAlign w:val="center"/>
          </w:tcPr>
          <w:p w14:paraId="190ABCD7" w14:textId="58F5A553" w:rsidR="00A92CB7" w:rsidRPr="00CF0B06" w:rsidRDefault="00FF5A8E" w:rsidP="00CF0B06">
            <w:pPr>
              <w:jc w:val="center"/>
              <w:rPr>
                <w:color w:val="FF0000"/>
                <w:sz w:val="19"/>
                <w:szCs w:val="19"/>
              </w:rPr>
            </w:pPr>
            <w:r>
              <w:rPr>
                <w:color w:val="FF0000"/>
                <w:sz w:val="19"/>
                <w:szCs w:val="19"/>
              </w:rPr>
              <w:t>13</w:t>
            </w:r>
            <w:r w:rsidR="007C4BFB">
              <w:rPr>
                <w:color w:val="FF0000"/>
                <w:sz w:val="19"/>
                <w:szCs w:val="19"/>
              </w:rPr>
              <w:t>,</w:t>
            </w:r>
            <w:r>
              <w:rPr>
                <w:color w:val="FF0000"/>
                <w:sz w:val="19"/>
                <w:szCs w:val="19"/>
              </w:rPr>
              <w:t>16</w:t>
            </w:r>
          </w:p>
        </w:tc>
      </w:tr>
      <w:tr w:rsidR="001F3177" w:rsidRPr="00E40D1D" w14:paraId="1CA47623"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tcPr>
          <w:p w14:paraId="025620DD" w14:textId="77777777" w:rsidR="001F3177" w:rsidRPr="00E40D1D" w:rsidRDefault="001F3177" w:rsidP="002E7335">
            <w:pPr>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noWrap/>
            <w:vAlign w:val="center"/>
          </w:tcPr>
          <w:p w14:paraId="3D375CDB" w14:textId="1936CAA1" w:rsidR="001F3177" w:rsidRPr="00CF0B06" w:rsidRDefault="001F3177" w:rsidP="00CF0B06">
            <w:pPr>
              <w:jc w:val="center"/>
              <w:rPr>
                <w:color w:val="FF0000"/>
                <w:sz w:val="19"/>
                <w:szCs w:val="19"/>
              </w:rPr>
            </w:pPr>
            <w:r>
              <w:rPr>
                <w:color w:val="FF0000"/>
                <w:sz w:val="19"/>
                <w:szCs w:val="19"/>
              </w:rPr>
              <w:t>12.0</w:t>
            </w:r>
            <w:r w:rsidR="00F707A6">
              <w:rPr>
                <w:color w:val="FF0000"/>
                <w:sz w:val="19"/>
                <w:szCs w:val="19"/>
              </w:rPr>
              <w:t>8</w:t>
            </w:r>
            <w:r>
              <w:rPr>
                <w:color w:val="FF0000"/>
                <w:sz w:val="19"/>
                <w:szCs w:val="19"/>
              </w:rPr>
              <w:t>.20</w:t>
            </w:r>
            <w:r w:rsidR="00362F1D">
              <w:rPr>
                <w:color w:val="FF0000"/>
                <w:sz w:val="19"/>
                <w:szCs w:val="19"/>
              </w:rPr>
              <w:t>2</w:t>
            </w:r>
            <w:r w:rsidR="006E2A91">
              <w:rPr>
                <w:color w:val="FF0000"/>
                <w:sz w:val="19"/>
                <w:szCs w:val="19"/>
              </w:rPr>
              <w:t>4</w:t>
            </w:r>
            <w:r>
              <w:rPr>
                <w:color w:val="FF0000"/>
                <w:sz w:val="19"/>
                <w:szCs w:val="19"/>
              </w:rPr>
              <w:t>.</w:t>
            </w:r>
          </w:p>
        </w:tc>
        <w:tc>
          <w:tcPr>
            <w:tcW w:w="1420" w:type="dxa"/>
            <w:tcBorders>
              <w:top w:val="single" w:sz="4" w:space="0" w:color="auto"/>
              <w:left w:val="single" w:sz="4" w:space="0" w:color="auto"/>
              <w:bottom w:val="single" w:sz="4" w:space="0" w:color="auto"/>
              <w:right w:val="single" w:sz="4" w:space="0" w:color="auto"/>
            </w:tcBorders>
            <w:noWrap/>
            <w:vAlign w:val="center"/>
          </w:tcPr>
          <w:p w14:paraId="0FF21B99" w14:textId="77777777" w:rsidR="001F3177" w:rsidRDefault="001F3177" w:rsidP="00CF0B06">
            <w:pPr>
              <w:jc w:val="center"/>
              <w:rPr>
                <w:color w:val="FF0000"/>
                <w:sz w:val="19"/>
                <w:szCs w:val="19"/>
              </w:rPr>
            </w:pPr>
            <w:r>
              <w:rPr>
                <w:color w:val="FF0000"/>
                <w:sz w:val="19"/>
                <w:szCs w:val="19"/>
              </w:rPr>
              <w:t>Rīga</w:t>
            </w:r>
          </w:p>
        </w:tc>
        <w:tc>
          <w:tcPr>
            <w:tcW w:w="1423" w:type="dxa"/>
            <w:gridSpan w:val="2"/>
            <w:tcBorders>
              <w:top w:val="single" w:sz="4" w:space="0" w:color="auto"/>
              <w:left w:val="single" w:sz="4" w:space="0" w:color="auto"/>
              <w:bottom w:val="single" w:sz="4" w:space="0" w:color="auto"/>
              <w:right w:val="single" w:sz="4" w:space="0" w:color="auto"/>
            </w:tcBorders>
            <w:noWrap/>
            <w:vAlign w:val="center"/>
          </w:tcPr>
          <w:p w14:paraId="5619857C" w14:textId="77777777" w:rsidR="001F3177" w:rsidRDefault="001F3177" w:rsidP="00CF0B06">
            <w:pPr>
              <w:jc w:val="center"/>
              <w:rPr>
                <w:color w:val="FF0000"/>
                <w:sz w:val="19"/>
                <w:szCs w:val="19"/>
              </w:rPr>
            </w:pPr>
            <w:r>
              <w:rPr>
                <w:color w:val="FF0000"/>
                <w:sz w:val="19"/>
                <w:szCs w:val="19"/>
              </w:rPr>
              <w:t>Jelgava</w:t>
            </w:r>
          </w:p>
        </w:tc>
        <w:tc>
          <w:tcPr>
            <w:tcW w:w="1459" w:type="dxa"/>
            <w:gridSpan w:val="2"/>
            <w:tcBorders>
              <w:top w:val="single" w:sz="4" w:space="0" w:color="auto"/>
              <w:left w:val="single" w:sz="4" w:space="0" w:color="auto"/>
              <w:bottom w:val="single" w:sz="4" w:space="0" w:color="auto"/>
              <w:right w:val="single" w:sz="4" w:space="0" w:color="auto"/>
            </w:tcBorders>
            <w:noWrap/>
            <w:vAlign w:val="center"/>
          </w:tcPr>
          <w:p w14:paraId="2C22DC23" w14:textId="110E4D49" w:rsidR="001F3177" w:rsidRDefault="00D25215" w:rsidP="00CF0B06">
            <w:pPr>
              <w:jc w:val="center"/>
              <w:rPr>
                <w:color w:val="FF0000"/>
                <w:sz w:val="19"/>
                <w:szCs w:val="19"/>
              </w:rPr>
            </w:pPr>
            <w:r>
              <w:rPr>
                <w:color w:val="FF0000"/>
                <w:sz w:val="19"/>
                <w:szCs w:val="19"/>
              </w:rPr>
              <w:t>4</w:t>
            </w:r>
            <w:r w:rsidR="00F52737">
              <w:rPr>
                <w:color w:val="FF0000"/>
                <w:sz w:val="19"/>
                <w:szCs w:val="19"/>
              </w:rPr>
              <w:t>2</w:t>
            </w:r>
            <w:r>
              <w:rPr>
                <w:color w:val="FF0000"/>
                <w:sz w:val="19"/>
                <w:szCs w:val="19"/>
              </w:rPr>
              <w:t>*2</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14:paraId="5063E861" w14:textId="43CF834C" w:rsidR="001F3177" w:rsidRDefault="00F52737" w:rsidP="00CF0B06">
            <w:pPr>
              <w:jc w:val="center"/>
              <w:rPr>
                <w:color w:val="FF0000"/>
                <w:sz w:val="19"/>
                <w:szCs w:val="19"/>
              </w:rPr>
            </w:pPr>
            <w:r>
              <w:rPr>
                <w:color w:val="FF0000"/>
                <w:sz w:val="19"/>
                <w:szCs w:val="19"/>
              </w:rPr>
              <w:t>8</w:t>
            </w:r>
            <w:r w:rsidR="00D25215">
              <w:rPr>
                <w:color w:val="FF0000"/>
                <w:sz w:val="19"/>
                <w:szCs w:val="19"/>
              </w:rPr>
              <w:t>,4</w:t>
            </w:r>
          </w:p>
        </w:tc>
        <w:tc>
          <w:tcPr>
            <w:tcW w:w="1010" w:type="dxa"/>
            <w:gridSpan w:val="2"/>
            <w:tcBorders>
              <w:top w:val="single" w:sz="4" w:space="0" w:color="auto"/>
              <w:left w:val="single" w:sz="4" w:space="0" w:color="auto"/>
              <w:bottom w:val="single" w:sz="4" w:space="0" w:color="auto"/>
              <w:right w:val="single" w:sz="4" w:space="0" w:color="auto"/>
            </w:tcBorders>
            <w:noWrap/>
            <w:vAlign w:val="center"/>
          </w:tcPr>
          <w:p w14:paraId="23D6BDE3" w14:textId="147E900E" w:rsidR="001F3177" w:rsidRDefault="00D25215" w:rsidP="00CF0B06">
            <w:pPr>
              <w:jc w:val="center"/>
              <w:rPr>
                <w:color w:val="FF0000"/>
                <w:sz w:val="19"/>
                <w:szCs w:val="19"/>
              </w:rPr>
            </w:pPr>
            <w:r>
              <w:rPr>
                <w:color w:val="FF0000"/>
                <w:sz w:val="19"/>
                <w:szCs w:val="19"/>
              </w:rPr>
              <w:t>1,</w:t>
            </w:r>
            <w:r w:rsidR="00246799">
              <w:rPr>
                <w:color w:val="FF0000"/>
                <w:sz w:val="19"/>
                <w:szCs w:val="19"/>
              </w:rPr>
              <w:t>567</w:t>
            </w:r>
          </w:p>
        </w:tc>
        <w:tc>
          <w:tcPr>
            <w:tcW w:w="1719" w:type="dxa"/>
            <w:tcBorders>
              <w:top w:val="single" w:sz="4" w:space="0" w:color="auto"/>
              <w:left w:val="single" w:sz="4" w:space="0" w:color="auto"/>
              <w:bottom w:val="single" w:sz="4" w:space="0" w:color="auto"/>
              <w:right w:val="single" w:sz="4" w:space="0" w:color="auto"/>
            </w:tcBorders>
            <w:noWrap/>
            <w:vAlign w:val="center"/>
          </w:tcPr>
          <w:p w14:paraId="003F6F7B" w14:textId="1948C7CD" w:rsidR="001F3177" w:rsidRDefault="00FF5A8E" w:rsidP="00CF0B06">
            <w:pPr>
              <w:jc w:val="center"/>
              <w:rPr>
                <w:color w:val="FF0000"/>
                <w:sz w:val="19"/>
                <w:szCs w:val="19"/>
              </w:rPr>
            </w:pPr>
            <w:r>
              <w:rPr>
                <w:color w:val="FF0000"/>
                <w:sz w:val="19"/>
                <w:szCs w:val="19"/>
              </w:rPr>
              <w:t>13,16</w:t>
            </w:r>
          </w:p>
        </w:tc>
      </w:tr>
      <w:tr w:rsidR="00A92CB7" w:rsidRPr="00E40D1D" w14:paraId="6C93756B"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noWrap/>
            <w:hideMark/>
          </w:tcPr>
          <w:p w14:paraId="6C54D5E2" w14:textId="77777777" w:rsidR="00A92CB7" w:rsidRPr="00E40D1D" w:rsidRDefault="00A92CB7" w:rsidP="002E7335">
            <w:pPr>
              <w:jc w:val="both"/>
              <w:rPr>
                <w:sz w:val="19"/>
                <w:szCs w:val="19"/>
              </w:rPr>
            </w:pPr>
            <w:r w:rsidRPr="00E40D1D">
              <w:rPr>
                <w:sz w:val="19"/>
                <w:szCs w:val="19"/>
              </w:rPr>
              <w:t>Sabiedriskais transportlīdzeklis</w:t>
            </w:r>
          </w:p>
        </w:tc>
        <w:tc>
          <w:tcPr>
            <w:tcW w:w="1005" w:type="dxa"/>
            <w:tcBorders>
              <w:top w:val="single" w:sz="4" w:space="0" w:color="auto"/>
              <w:left w:val="single" w:sz="4" w:space="0" w:color="auto"/>
              <w:bottom w:val="single" w:sz="4" w:space="0" w:color="auto"/>
              <w:right w:val="single" w:sz="4" w:space="0" w:color="auto"/>
            </w:tcBorders>
            <w:noWrap/>
            <w:vAlign w:val="center"/>
          </w:tcPr>
          <w:p w14:paraId="0D9E3E09" w14:textId="77777777" w:rsidR="00A92CB7" w:rsidRPr="00E40D1D" w:rsidRDefault="00A92CB7" w:rsidP="002E7335">
            <w:pPr>
              <w:jc w:val="center"/>
              <w:rPr>
                <w:sz w:val="19"/>
                <w:szCs w:val="19"/>
              </w:rPr>
            </w:pPr>
          </w:p>
        </w:tc>
        <w:tc>
          <w:tcPr>
            <w:tcW w:w="1420" w:type="dxa"/>
            <w:tcBorders>
              <w:top w:val="single" w:sz="4" w:space="0" w:color="auto"/>
              <w:left w:val="single" w:sz="4" w:space="0" w:color="auto"/>
              <w:bottom w:val="single" w:sz="4" w:space="0" w:color="auto"/>
              <w:right w:val="single" w:sz="4" w:space="0" w:color="auto"/>
            </w:tcBorders>
            <w:noWrap/>
            <w:vAlign w:val="center"/>
          </w:tcPr>
          <w:p w14:paraId="0ABE875C" w14:textId="77777777" w:rsidR="00A92CB7" w:rsidRPr="00E40D1D" w:rsidRDefault="00A92CB7" w:rsidP="002E7335">
            <w:pPr>
              <w:jc w:val="center"/>
              <w:rPr>
                <w:sz w:val="19"/>
                <w:szCs w:val="19"/>
              </w:rPr>
            </w:pPr>
          </w:p>
        </w:tc>
        <w:tc>
          <w:tcPr>
            <w:tcW w:w="1423" w:type="dxa"/>
            <w:gridSpan w:val="2"/>
            <w:tcBorders>
              <w:top w:val="single" w:sz="4" w:space="0" w:color="auto"/>
              <w:left w:val="single" w:sz="4" w:space="0" w:color="auto"/>
              <w:bottom w:val="single" w:sz="4" w:space="0" w:color="auto"/>
              <w:right w:val="single" w:sz="4" w:space="0" w:color="auto"/>
            </w:tcBorders>
            <w:noWrap/>
            <w:vAlign w:val="center"/>
          </w:tcPr>
          <w:p w14:paraId="4A5B8EB7" w14:textId="77777777" w:rsidR="00A92CB7" w:rsidRPr="00E40D1D" w:rsidRDefault="00A92CB7" w:rsidP="002E7335">
            <w:pPr>
              <w:jc w:val="center"/>
              <w:rPr>
                <w:sz w:val="19"/>
                <w:szCs w:val="19"/>
              </w:rPr>
            </w:pPr>
          </w:p>
        </w:tc>
        <w:tc>
          <w:tcPr>
            <w:tcW w:w="1459" w:type="dxa"/>
            <w:gridSpan w:val="2"/>
            <w:tcBorders>
              <w:top w:val="single" w:sz="4" w:space="0" w:color="auto"/>
              <w:left w:val="single" w:sz="4" w:space="0" w:color="auto"/>
              <w:bottom w:val="single" w:sz="4" w:space="0" w:color="auto"/>
              <w:right w:val="single" w:sz="4" w:space="0" w:color="auto"/>
            </w:tcBorders>
            <w:noWrap/>
            <w:vAlign w:val="center"/>
            <w:hideMark/>
          </w:tcPr>
          <w:p w14:paraId="357EE875" w14:textId="77777777" w:rsidR="00A92CB7" w:rsidRPr="00E40D1D" w:rsidRDefault="00A92CB7" w:rsidP="002E7335">
            <w:pPr>
              <w:jc w:val="center"/>
              <w:rPr>
                <w:sz w:val="19"/>
                <w:szCs w:val="19"/>
              </w:rPr>
            </w:pPr>
            <w:r w:rsidRPr="00E40D1D">
              <w:rPr>
                <w:sz w:val="19"/>
                <w:szCs w:val="19"/>
              </w:rPr>
              <w:t>x</w:t>
            </w:r>
          </w:p>
        </w:tc>
        <w:tc>
          <w:tcPr>
            <w:tcW w:w="1266" w:type="dxa"/>
            <w:gridSpan w:val="2"/>
            <w:tcBorders>
              <w:top w:val="single" w:sz="4" w:space="0" w:color="auto"/>
              <w:left w:val="single" w:sz="4" w:space="0" w:color="auto"/>
              <w:bottom w:val="single" w:sz="4" w:space="0" w:color="auto"/>
              <w:right w:val="single" w:sz="4" w:space="0" w:color="auto"/>
            </w:tcBorders>
            <w:noWrap/>
            <w:vAlign w:val="center"/>
            <w:hideMark/>
          </w:tcPr>
          <w:p w14:paraId="60A8B282" w14:textId="77777777" w:rsidR="00A92CB7" w:rsidRPr="00E40D1D" w:rsidRDefault="00A92CB7" w:rsidP="002E7335">
            <w:pPr>
              <w:jc w:val="center"/>
              <w:rPr>
                <w:sz w:val="19"/>
                <w:szCs w:val="19"/>
              </w:rPr>
            </w:pPr>
            <w:r w:rsidRPr="00E40D1D">
              <w:rPr>
                <w:sz w:val="19"/>
                <w:szCs w:val="19"/>
              </w:rPr>
              <w:t>x</w:t>
            </w:r>
          </w:p>
        </w:tc>
        <w:tc>
          <w:tcPr>
            <w:tcW w:w="1010" w:type="dxa"/>
            <w:gridSpan w:val="2"/>
            <w:tcBorders>
              <w:top w:val="single" w:sz="4" w:space="0" w:color="auto"/>
              <w:left w:val="single" w:sz="4" w:space="0" w:color="auto"/>
              <w:bottom w:val="single" w:sz="4" w:space="0" w:color="auto"/>
              <w:right w:val="single" w:sz="4" w:space="0" w:color="auto"/>
            </w:tcBorders>
            <w:noWrap/>
            <w:vAlign w:val="center"/>
            <w:hideMark/>
          </w:tcPr>
          <w:p w14:paraId="42D5158B" w14:textId="77777777" w:rsidR="00A92CB7" w:rsidRPr="00E40D1D" w:rsidRDefault="00A92CB7" w:rsidP="002E7335">
            <w:pPr>
              <w:jc w:val="center"/>
              <w:rPr>
                <w:sz w:val="19"/>
                <w:szCs w:val="19"/>
              </w:rPr>
            </w:pPr>
            <w:r w:rsidRPr="00E40D1D">
              <w:rPr>
                <w:sz w:val="19"/>
                <w:szCs w:val="19"/>
              </w:rPr>
              <w:t>x</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03A85A0E" w14:textId="77777777" w:rsidR="00A92CB7" w:rsidRPr="00E40D1D" w:rsidRDefault="00A92CB7" w:rsidP="002E7335">
            <w:pPr>
              <w:rPr>
                <w:sz w:val="19"/>
                <w:szCs w:val="19"/>
              </w:rPr>
            </w:pPr>
            <w:r w:rsidRPr="00E40D1D">
              <w:rPr>
                <w:sz w:val="19"/>
                <w:szCs w:val="19"/>
              </w:rPr>
              <w:t> </w:t>
            </w:r>
          </w:p>
        </w:tc>
      </w:tr>
      <w:tr w:rsidR="00A92CB7" w:rsidRPr="00E40D1D" w14:paraId="15D0CF04"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noWrap/>
            <w:hideMark/>
          </w:tcPr>
          <w:p w14:paraId="700C7BC2" w14:textId="77777777" w:rsidR="00A92CB7" w:rsidRPr="00E40D1D" w:rsidRDefault="00A92CB7" w:rsidP="002E7335">
            <w:pPr>
              <w:jc w:val="both"/>
              <w:rPr>
                <w:sz w:val="19"/>
                <w:szCs w:val="19"/>
              </w:rPr>
            </w:pPr>
            <w:r w:rsidRPr="00E40D1D">
              <w:rPr>
                <w:sz w:val="19"/>
                <w:szCs w:val="19"/>
              </w:rPr>
              <w:t>Viesnīca (naktsmītne)</w:t>
            </w:r>
          </w:p>
        </w:tc>
        <w:tc>
          <w:tcPr>
            <w:tcW w:w="1005" w:type="dxa"/>
            <w:tcBorders>
              <w:top w:val="single" w:sz="4" w:space="0" w:color="auto"/>
              <w:left w:val="single" w:sz="4" w:space="0" w:color="auto"/>
              <w:bottom w:val="single" w:sz="4" w:space="0" w:color="auto"/>
              <w:right w:val="single" w:sz="4" w:space="0" w:color="auto"/>
            </w:tcBorders>
            <w:noWrap/>
            <w:vAlign w:val="center"/>
          </w:tcPr>
          <w:p w14:paraId="29F4C547" w14:textId="77777777" w:rsidR="00A92CB7" w:rsidRPr="00E40D1D" w:rsidRDefault="00A92CB7" w:rsidP="002E7335">
            <w:pPr>
              <w:jc w:val="center"/>
              <w:rPr>
                <w:sz w:val="19"/>
                <w:szCs w:val="19"/>
              </w:rPr>
            </w:pPr>
          </w:p>
        </w:tc>
        <w:tc>
          <w:tcPr>
            <w:tcW w:w="1420" w:type="dxa"/>
            <w:tcBorders>
              <w:top w:val="single" w:sz="4" w:space="0" w:color="auto"/>
              <w:left w:val="single" w:sz="4" w:space="0" w:color="auto"/>
              <w:bottom w:val="single" w:sz="4" w:space="0" w:color="auto"/>
              <w:right w:val="single" w:sz="4" w:space="0" w:color="auto"/>
            </w:tcBorders>
            <w:noWrap/>
            <w:vAlign w:val="center"/>
            <w:hideMark/>
          </w:tcPr>
          <w:p w14:paraId="2E40FBC0" w14:textId="77777777" w:rsidR="00A92CB7" w:rsidRPr="00E40D1D" w:rsidRDefault="00A92CB7" w:rsidP="002E7335">
            <w:pPr>
              <w:jc w:val="center"/>
              <w:rPr>
                <w:sz w:val="19"/>
                <w:szCs w:val="19"/>
              </w:rPr>
            </w:pPr>
            <w:r w:rsidRPr="00E40D1D">
              <w:rPr>
                <w:sz w:val="19"/>
                <w:szCs w:val="19"/>
              </w:rPr>
              <w:t>x</w:t>
            </w:r>
          </w:p>
        </w:tc>
        <w:tc>
          <w:tcPr>
            <w:tcW w:w="1423" w:type="dxa"/>
            <w:gridSpan w:val="2"/>
            <w:tcBorders>
              <w:top w:val="single" w:sz="4" w:space="0" w:color="auto"/>
              <w:left w:val="single" w:sz="4" w:space="0" w:color="auto"/>
              <w:bottom w:val="single" w:sz="4" w:space="0" w:color="auto"/>
              <w:right w:val="single" w:sz="4" w:space="0" w:color="auto"/>
            </w:tcBorders>
            <w:noWrap/>
            <w:vAlign w:val="center"/>
            <w:hideMark/>
          </w:tcPr>
          <w:p w14:paraId="0E06CF1E" w14:textId="77777777" w:rsidR="00A92CB7" w:rsidRPr="00E40D1D" w:rsidRDefault="00A92CB7" w:rsidP="002E7335">
            <w:pPr>
              <w:jc w:val="center"/>
              <w:rPr>
                <w:sz w:val="19"/>
                <w:szCs w:val="19"/>
              </w:rPr>
            </w:pPr>
            <w:r w:rsidRPr="00E40D1D">
              <w:rPr>
                <w:sz w:val="19"/>
                <w:szCs w:val="19"/>
              </w:rPr>
              <w:t>x</w:t>
            </w:r>
          </w:p>
        </w:tc>
        <w:tc>
          <w:tcPr>
            <w:tcW w:w="1459" w:type="dxa"/>
            <w:gridSpan w:val="2"/>
            <w:tcBorders>
              <w:top w:val="single" w:sz="4" w:space="0" w:color="auto"/>
              <w:left w:val="single" w:sz="4" w:space="0" w:color="auto"/>
              <w:bottom w:val="single" w:sz="4" w:space="0" w:color="auto"/>
              <w:right w:val="single" w:sz="4" w:space="0" w:color="auto"/>
            </w:tcBorders>
            <w:noWrap/>
            <w:vAlign w:val="center"/>
            <w:hideMark/>
          </w:tcPr>
          <w:p w14:paraId="3644679F" w14:textId="77777777" w:rsidR="00A92CB7" w:rsidRPr="00E40D1D" w:rsidRDefault="00A92CB7" w:rsidP="002E7335">
            <w:pPr>
              <w:jc w:val="center"/>
              <w:rPr>
                <w:sz w:val="19"/>
                <w:szCs w:val="19"/>
              </w:rPr>
            </w:pPr>
            <w:r w:rsidRPr="00E40D1D">
              <w:rPr>
                <w:sz w:val="19"/>
                <w:szCs w:val="19"/>
              </w:rPr>
              <w:t>x</w:t>
            </w:r>
          </w:p>
        </w:tc>
        <w:tc>
          <w:tcPr>
            <w:tcW w:w="1266" w:type="dxa"/>
            <w:gridSpan w:val="2"/>
            <w:tcBorders>
              <w:top w:val="single" w:sz="4" w:space="0" w:color="auto"/>
              <w:left w:val="single" w:sz="4" w:space="0" w:color="auto"/>
              <w:bottom w:val="single" w:sz="4" w:space="0" w:color="auto"/>
              <w:right w:val="single" w:sz="4" w:space="0" w:color="auto"/>
            </w:tcBorders>
            <w:noWrap/>
            <w:vAlign w:val="center"/>
            <w:hideMark/>
          </w:tcPr>
          <w:p w14:paraId="794821AA" w14:textId="77777777" w:rsidR="00A92CB7" w:rsidRPr="00E40D1D" w:rsidRDefault="00A92CB7" w:rsidP="002E7335">
            <w:pPr>
              <w:jc w:val="center"/>
              <w:rPr>
                <w:sz w:val="19"/>
                <w:szCs w:val="19"/>
              </w:rPr>
            </w:pPr>
            <w:r w:rsidRPr="00E40D1D">
              <w:rPr>
                <w:sz w:val="19"/>
                <w:szCs w:val="19"/>
              </w:rPr>
              <w:t>x</w:t>
            </w:r>
          </w:p>
        </w:tc>
        <w:tc>
          <w:tcPr>
            <w:tcW w:w="1010" w:type="dxa"/>
            <w:gridSpan w:val="2"/>
            <w:tcBorders>
              <w:top w:val="single" w:sz="4" w:space="0" w:color="auto"/>
              <w:left w:val="single" w:sz="4" w:space="0" w:color="auto"/>
              <w:bottom w:val="single" w:sz="4" w:space="0" w:color="auto"/>
              <w:right w:val="single" w:sz="4" w:space="0" w:color="auto"/>
            </w:tcBorders>
            <w:noWrap/>
            <w:vAlign w:val="center"/>
            <w:hideMark/>
          </w:tcPr>
          <w:p w14:paraId="5F406DF8" w14:textId="77777777" w:rsidR="00A92CB7" w:rsidRPr="00E40D1D" w:rsidRDefault="00A92CB7" w:rsidP="002E7335">
            <w:pPr>
              <w:jc w:val="center"/>
              <w:rPr>
                <w:sz w:val="19"/>
                <w:szCs w:val="19"/>
              </w:rPr>
            </w:pPr>
            <w:r w:rsidRPr="00E40D1D">
              <w:rPr>
                <w:sz w:val="19"/>
                <w:szCs w:val="19"/>
              </w:rPr>
              <w:t>x</w:t>
            </w:r>
          </w:p>
        </w:tc>
        <w:tc>
          <w:tcPr>
            <w:tcW w:w="1719" w:type="dxa"/>
            <w:tcBorders>
              <w:top w:val="single" w:sz="4" w:space="0" w:color="auto"/>
              <w:left w:val="single" w:sz="4" w:space="0" w:color="auto"/>
              <w:bottom w:val="single" w:sz="4" w:space="0" w:color="auto"/>
              <w:right w:val="single" w:sz="4" w:space="0" w:color="auto"/>
            </w:tcBorders>
            <w:noWrap/>
            <w:vAlign w:val="bottom"/>
            <w:hideMark/>
          </w:tcPr>
          <w:p w14:paraId="45C79CA2" w14:textId="77777777" w:rsidR="00A92CB7" w:rsidRPr="00E40D1D" w:rsidRDefault="00A92CB7" w:rsidP="002E7335">
            <w:pPr>
              <w:rPr>
                <w:sz w:val="19"/>
                <w:szCs w:val="19"/>
              </w:rPr>
            </w:pPr>
            <w:r w:rsidRPr="00E40D1D">
              <w:rPr>
                <w:sz w:val="19"/>
                <w:szCs w:val="19"/>
              </w:rPr>
              <w:t> </w:t>
            </w:r>
          </w:p>
        </w:tc>
      </w:tr>
      <w:tr w:rsidR="00A92CB7" w:rsidRPr="00E40D1D" w14:paraId="5F9421D6"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noWrap/>
            <w:hideMark/>
          </w:tcPr>
          <w:p w14:paraId="06A28FF8" w14:textId="77777777" w:rsidR="00A92CB7" w:rsidRPr="00E40D1D" w:rsidRDefault="00A92CB7" w:rsidP="002E7335">
            <w:pPr>
              <w:jc w:val="both"/>
              <w:rPr>
                <w:sz w:val="19"/>
                <w:szCs w:val="19"/>
              </w:rPr>
            </w:pPr>
            <w:r w:rsidRPr="00E40D1D">
              <w:rPr>
                <w:sz w:val="19"/>
                <w:szCs w:val="19"/>
              </w:rPr>
              <w:t>Ceļā patērētais laiks</w:t>
            </w:r>
          </w:p>
        </w:tc>
        <w:tc>
          <w:tcPr>
            <w:tcW w:w="1005" w:type="dxa"/>
            <w:tcBorders>
              <w:top w:val="single" w:sz="4" w:space="0" w:color="auto"/>
              <w:left w:val="single" w:sz="4" w:space="0" w:color="auto"/>
              <w:bottom w:val="single" w:sz="4" w:space="0" w:color="auto"/>
              <w:right w:val="single" w:sz="4" w:space="0" w:color="auto"/>
            </w:tcBorders>
            <w:vAlign w:val="center"/>
            <w:hideMark/>
          </w:tcPr>
          <w:p w14:paraId="2579C376" w14:textId="64EE2C2F" w:rsidR="00D25215" w:rsidRPr="00D25215" w:rsidRDefault="00D25215" w:rsidP="00D25215">
            <w:pPr>
              <w:jc w:val="center"/>
              <w:rPr>
                <w:color w:val="FF0000"/>
                <w:sz w:val="19"/>
                <w:szCs w:val="19"/>
              </w:rPr>
            </w:pPr>
            <w:r w:rsidRPr="00D25215">
              <w:rPr>
                <w:color w:val="FF0000"/>
                <w:sz w:val="19"/>
                <w:szCs w:val="19"/>
              </w:rPr>
              <w:t>05.0</w:t>
            </w:r>
            <w:r w:rsidR="00F707A6">
              <w:rPr>
                <w:color w:val="FF0000"/>
                <w:sz w:val="19"/>
                <w:szCs w:val="19"/>
              </w:rPr>
              <w:t>8</w:t>
            </w:r>
            <w:r w:rsidRPr="00D25215">
              <w:rPr>
                <w:color w:val="FF0000"/>
                <w:sz w:val="19"/>
                <w:szCs w:val="19"/>
              </w:rPr>
              <w:t>.20</w:t>
            </w:r>
            <w:r w:rsidR="00362F1D">
              <w:rPr>
                <w:color w:val="FF0000"/>
                <w:sz w:val="19"/>
                <w:szCs w:val="19"/>
              </w:rPr>
              <w:t>2</w:t>
            </w:r>
            <w:r w:rsidR="006E2A91">
              <w:rPr>
                <w:color w:val="FF0000"/>
                <w:sz w:val="19"/>
                <w:szCs w:val="19"/>
              </w:rPr>
              <w:t>4</w:t>
            </w:r>
            <w:r w:rsidRPr="00D25215">
              <w:rPr>
                <w:color w:val="FF0000"/>
                <w:sz w:val="19"/>
                <w:szCs w:val="19"/>
              </w:rPr>
              <w:t>.</w:t>
            </w:r>
          </w:p>
        </w:tc>
        <w:tc>
          <w:tcPr>
            <w:tcW w:w="1420" w:type="dxa"/>
            <w:tcBorders>
              <w:top w:val="single" w:sz="4" w:space="0" w:color="auto"/>
              <w:left w:val="single" w:sz="4" w:space="0" w:color="auto"/>
              <w:bottom w:val="single" w:sz="4" w:space="0" w:color="auto"/>
              <w:right w:val="single" w:sz="4" w:space="0" w:color="auto"/>
            </w:tcBorders>
            <w:noWrap/>
            <w:vAlign w:val="center"/>
          </w:tcPr>
          <w:p w14:paraId="4B4C3958" w14:textId="77777777" w:rsidR="00A92CB7" w:rsidRPr="00D25215" w:rsidRDefault="007C4BFB" w:rsidP="002E7335">
            <w:pPr>
              <w:jc w:val="center"/>
              <w:rPr>
                <w:color w:val="FF0000"/>
                <w:sz w:val="19"/>
                <w:szCs w:val="19"/>
              </w:rPr>
            </w:pPr>
            <w:r w:rsidRPr="00D25215">
              <w:rPr>
                <w:color w:val="FF0000"/>
                <w:sz w:val="19"/>
                <w:szCs w:val="19"/>
              </w:rPr>
              <w:t>Rīga</w:t>
            </w:r>
          </w:p>
        </w:tc>
        <w:tc>
          <w:tcPr>
            <w:tcW w:w="1423" w:type="dxa"/>
            <w:gridSpan w:val="2"/>
            <w:tcBorders>
              <w:top w:val="single" w:sz="4" w:space="0" w:color="auto"/>
              <w:left w:val="single" w:sz="4" w:space="0" w:color="auto"/>
              <w:bottom w:val="single" w:sz="4" w:space="0" w:color="auto"/>
              <w:right w:val="single" w:sz="4" w:space="0" w:color="auto"/>
            </w:tcBorders>
            <w:noWrap/>
            <w:vAlign w:val="center"/>
          </w:tcPr>
          <w:p w14:paraId="4640B6A4" w14:textId="77777777" w:rsidR="00A92CB7" w:rsidRPr="007C4BFB" w:rsidRDefault="007C4BFB" w:rsidP="002E7335">
            <w:pPr>
              <w:jc w:val="center"/>
              <w:rPr>
                <w:color w:val="FF0000"/>
                <w:sz w:val="19"/>
                <w:szCs w:val="19"/>
              </w:rPr>
            </w:pPr>
            <w:r w:rsidRPr="007C4BFB">
              <w:rPr>
                <w:color w:val="FF0000"/>
                <w:sz w:val="19"/>
                <w:szCs w:val="19"/>
              </w:rPr>
              <w:t>Jelgava</w:t>
            </w:r>
          </w:p>
        </w:tc>
        <w:tc>
          <w:tcPr>
            <w:tcW w:w="1459" w:type="dxa"/>
            <w:gridSpan w:val="2"/>
            <w:tcBorders>
              <w:top w:val="single" w:sz="4" w:space="0" w:color="auto"/>
              <w:left w:val="single" w:sz="4" w:space="0" w:color="auto"/>
              <w:bottom w:val="single" w:sz="4" w:space="0" w:color="auto"/>
              <w:right w:val="single" w:sz="4" w:space="0" w:color="auto"/>
            </w:tcBorders>
            <w:noWrap/>
            <w:vAlign w:val="center"/>
          </w:tcPr>
          <w:p w14:paraId="3BAB8AF8" w14:textId="5ACC9748" w:rsidR="00A92CB7" w:rsidRPr="007C4BFB" w:rsidRDefault="007C4BFB" w:rsidP="002E7335">
            <w:pPr>
              <w:jc w:val="center"/>
              <w:rPr>
                <w:color w:val="FF0000"/>
                <w:sz w:val="19"/>
                <w:szCs w:val="19"/>
              </w:rPr>
            </w:pPr>
            <w:r w:rsidRPr="007C4BFB">
              <w:rPr>
                <w:color w:val="FF0000"/>
                <w:sz w:val="19"/>
                <w:szCs w:val="19"/>
              </w:rPr>
              <w:t>4</w:t>
            </w:r>
            <w:r w:rsidR="00F52737">
              <w:rPr>
                <w:color w:val="FF0000"/>
                <w:sz w:val="19"/>
                <w:szCs w:val="19"/>
              </w:rPr>
              <w:t>2</w:t>
            </w:r>
            <w:r w:rsidRPr="007C4BFB">
              <w:rPr>
                <w:color w:val="FF0000"/>
                <w:sz w:val="19"/>
                <w:szCs w:val="19"/>
              </w:rPr>
              <w:t>*2</w:t>
            </w:r>
          </w:p>
        </w:tc>
        <w:tc>
          <w:tcPr>
            <w:tcW w:w="1266" w:type="dxa"/>
            <w:gridSpan w:val="2"/>
            <w:tcBorders>
              <w:top w:val="single" w:sz="4" w:space="0" w:color="auto"/>
              <w:left w:val="single" w:sz="4" w:space="0" w:color="auto"/>
              <w:bottom w:val="single" w:sz="4" w:space="0" w:color="auto"/>
              <w:right w:val="single" w:sz="4" w:space="0" w:color="auto"/>
            </w:tcBorders>
            <w:noWrap/>
            <w:vAlign w:val="center"/>
            <w:hideMark/>
          </w:tcPr>
          <w:p w14:paraId="3EFF1A52" w14:textId="77777777" w:rsidR="00A92CB7" w:rsidRPr="00E40D1D" w:rsidRDefault="00A92CB7" w:rsidP="002E7335">
            <w:pPr>
              <w:jc w:val="center"/>
              <w:rPr>
                <w:sz w:val="19"/>
                <w:szCs w:val="19"/>
              </w:rPr>
            </w:pPr>
            <w:r w:rsidRPr="00E40D1D">
              <w:rPr>
                <w:sz w:val="19"/>
                <w:szCs w:val="19"/>
              </w:rPr>
              <w:t>x</w:t>
            </w:r>
          </w:p>
        </w:tc>
        <w:tc>
          <w:tcPr>
            <w:tcW w:w="1010" w:type="dxa"/>
            <w:gridSpan w:val="2"/>
            <w:tcBorders>
              <w:top w:val="single" w:sz="4" w:space="0" w:color="auto"/>
              <w:left w:val="single" w:sz="4" w:space="0" w:color="auto"/>
              <w:bottom w:val="single" w:sz="4" w:space="0" w:color="auto"/>
              <w:right w:val="single" w:sz="4" w:space="0" w:color="auto"/>
            </w:tcBorders>
            <w:noWrap/>
            <w:vAlign w:val="center"/>
            <w:hideMark/>
          </w:tcPr>
          <w:p w14:paraId="5BA1878A" w14:textId="77777777" w:rsidR="00A92CB7" w:rsidRPr="00E40D1D" w:rsidRDefault="00A92CB7" w:rsidP="002E7335">
            <w:pPr>
              <w:jc w:val="center"/>
              <w:rPr>
                <w:sz w:val="19"/>
                <w:szCs w:val="19"/>
              </w:rPr>
            </w:pPr>
            <w:r w:rsidRPr="00E40D1D">
              <w:rPr>
                <w:sz w:val="19"/>
                <w:szCs w:val="19"/>
              </w:rPr>
              <w:t>x</w:t>
            </w:r>
          </w:p>
        </w:tc>
        <w:tc>
          <w:tcPr>
            <w:tcW w:w="1719" w:type="dxa"/>
            <w:tcBorders>
              <w:top w:val="single" w:sz="4" w:space="0" w:color="auto"/>
              <w:left w:val="single" w:sz="4" w:space="0" w:color="auto"/>
              <w:bottom w:val="single" w:sz="4" w:space="0" w:color="auto"/>
              <w:right w:val="single" w:sz="4" w:space="0" w:color="auto"/>
            </w:tcBorders>
            <w:noWrap/>
            <w:vAlign w:val="center"/>
          </w:tcPr>
          <w:p w14:paraId="5ED9AB79" w14:textId="208A0226" w:rsidR="00A92CB7" w:rsidRPr="007C4BFB" w:rsidRDefault="00AF21BA" w:rsidP="007C4BFB">
            <w:pPr>
              <w:jc w:val="center"/>
              <w:rPr>
                <w:color w:val="FF0000"/>
                <w:sz w:val="19"/>
                <w:szCs w:val="19"/>
              </w:rPr>
            </w:pPr>
            <w:r>
              <w:rPr>
                <w:color w:val="FF0000"/>
                <w:sz w:val="19"/>
                <w:szCs w:val="19"/>
              </w:rPr>
              <w:t>10</w:t>
            </w:r>
            <w:r w:rsidR="001C37FF">
              <w:rPr>
                <w:color w:val="FF0000"/>
                <w:sz w:val="19"/>
                <w:szCs w:val="19"/>
              </w:rPr>
              <w:t>,00</w:t>
            </w:r>
          </w:p>
        </w:tc>
      </w:tr>
      <w:tr w:rsidR="00D25215" w:rsidRPr="00E40D1D" w14:paraId="1FD19EFA"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646" w:type="dxa"/>
            <w:gridSpan w:val="2"/>
            <w:tcBorders>
              <w:top w:val="single" w:sz="4" w:space="0" w:color="auto"/>
              <w:left w:val="single" w:sz="4" w:space="0" w:color="auto"/>
              <w:bottom w:val="single" w:sz="4" w:space="0" w:color="auto"/>
              <w:right w:val="single" w:sz="4" w:space="0" w:color="auto"/>
            </w:tcBorders>
            <w:noWrap/>
          </w:tcPr>
          <w:p w14:paraId="50E309A0" w14:textId="0A8CB783" w:rsidR="00D25215" w:rsidRPr="00E40D1D" w:rsidRDefault="00D25215" w:rsidP="00D25215">
            <w:pPr>
              <w:jc w:val="both"/>
              <w:rPr>
                <w:sz w:val="19"/>
                <w:szCs w:val="19"/>
              </w:rPr>
            </w:pPr>
          </w:p>
        </w:tc>
        <w:tc>
          <w:tcPr>
            <w:tcW w:w="1005" w:type="dxa"/>
            <w:tcBorders>
              <w:top w:val="single" w:sz="4" w:space="0" w:color="auto"/>
              <w:left w:val="single" w:sz="4" w:space="0" w:color="auto"/>
              <w:bottom w:val="single" w:sz="4" w:space="0" w:color="auto"/>
              <w:right w:val="single" w:sz="4" w:space="0" w:color="auto"/>
            </w:tcBorders>
            <w:vAlign w:val="center"/>
          </w:tcPr>
          <w:p w14:paraId="30F514C5" w14:textId="28C13481" w:rsidR="00D25215" w:rsidRPr="00D25215" w:rsidRDefault="00D25215" w:rsidP="00D25215">
            <w:pPr>
              <w:jc w:val="center"/>
              <w:rPr>
                <w:color w:val="FF0000"/>
                <w:sz w:val="19"/>
                <w:szCs w:val="19"/>
              </w:rPr>
            </w:pPr>
            <w:r w:rsidRPr="00D25215">
              <w:rPr>
                <w:color w:val="FF0000"/>
                <w:sz w:val="19"/>
                <w:szCs w:val="19"/>
              </w:rPr>
              <w:t>12.0</w:t>
            </w:r>
            <w:r w:rsidR="00F707A6">
              <w:rPr>
                <w:color w:val="FF0000"/>
                <w:sz w:val="19"/>
                <w:szCs w:val="19"/>
              </w:rPr>
              <w:t>8</w:t>
            </w:r>
            <w:r w:rsidRPr="00D25215">
              <w:rPr>
                <w:color w:val="FF0000"/>
                <w:sz w:val="19"/>
                <w:szCs w:val="19"/>
              </w:rPr>
              <w:t>.20</w:t>
            </w:r>
            <w:r w:rsidR="00362F1D">
              <w:rPr>
                <w:color w:val="FF0000"/>
                <w:sz w:val="19"/>
                <w:szCs w:val="19"/>
              </w:rPr>
              <w:t>2</w:t>
            </w:r>
            <w:r w:rsidR="006E2A91">
              <w:rPr>
                <w:color w:val="FF0000"/>
                <w:sz w:val="19"/>
                <w:szCs w:val="19"/>
              </w:rPr>
              <w:t>4.</w:t>
            </w:r>
            <w:r w:rsidR="009F5642">
              <w:rPr>
                <w:color w:val="FF0000"/>
                <w:sz w:val="19"/>
                <w:szCs w:val="19"/>
              </w:rPr>
              <w:t xml:space="preserve">                                                                                                                                                                                                                                                                                                                                                                                                                                                                                                                                                                                                                                                                                                                                                                                                                                                                                                                                                                                                                                                                                                                                                                                                                                                                                        </w:t>
            </w:r>
            <w:r w:rsidRPr="00D25215">
              <w:rPr>
                <w:color w:val="FF0000"/>
                <w:sz w:val="19"/>
                <w:szCs w:val="19"/>
              </w:rPr>
              <w:t>.</w:t>
            </w:r>
          </w:p>
        </w:tc>
        <w:tc>
          <w:tcPr>
            <w:tcW w:w="1420" w:type="dxa"/>
            <w:tcBorders>
              <w:top w:val="single" w:sz="4" w:space="0" w:color="auto"/>
              <w:left w:val="single" w:sz="4" w:space="0" w:color="auto"/>
              <w:bottom w:val="single" w:sz="4" w:space="0" w:color="auto"/>
              <w:right w:val="single" w:sz="4" w:space="0" w:color="auto"/>
            </w:tcBorders>
            <w:noWrap/>
            <w:vAlign w:val="center"/>
          </w:tcPr>
          <w:p w14:paraId="452A94A5" w14:textId="77777777" w:rsidR="00D25215" w:rsidRPr="00D25215" w:rsidRDefault="00D25215" w:rsidP="00D25215">
            <w:pPr>
              <w:jc w:val="center"/>
              <w:rPr>
                <w:color w:val="FF0000"/>
                <w:sz w:val="19"/>
                <w:szCs w:val="19"/>
              </w:rPr>
            </w:pPr>
            <w:r w:rsidRPr="00D25215">
              <w:rPr>
                <w:color w:val="FF0000"/>
                <w:sz w:val="19"/>
                <w:szCs w:val="19"/>
              </w:rPr>
              <w:t>Rīga</w:t>
            </w:r>
          </w:p>
        </w:tc>
        <w:tc>
          <w:tcPr>
            <w:tcW w:w="1423" w:type="dxa"/>
            <w:gridSpan w:val="2"/>
            <w:tcBorders>
              <w:top w:val="single" w:sz="4" w:space="0" w:color="auto"/>
              <w:left w:val="single" w:sz="4" w:space="0" w:color="auto"/>
              <w:bottom w:val="single" w:sz="4" w:space="0" w:color="auto"/>
              <w:right w:val="single" w:sz="4" w:space="0" w:color="auto"/>
            </w:tcBorders>
            <w:noWrap/>
            <w:vAlign w:val="center"/>
          </w:tcPr>
          <w:p w14:paraId="0D9557EF" w14:textId="77777777" w:rsidR="00D25215" w:rsidRPr="007C4BFB" w:rsidRDefault="00D25215" w:rsidP="00D25215">
            <w:pPr>
              <w:jc w:val="center"/>
              <w:rPr>
                <w:color w:val="FF0000"/>
                <w:sz w:val="19"/>
                <w:szCs w:val="19"/>
              </w:rPr>
            </w:pPr>
            <w:r>
              <w:rPr>
                <w:color w:val="FF0000"/>
                <w:sz w:val="19"/>
                <w:szCs w:val="19"/>
              </w:rPr>
              <w:t>Jelgava</w:t>
            </w:r>
          </w:p>
        </w:tc>
        <w:tc>
          <w:tcPr>
            <w:tcW w:w="1459" w:type="dxa"/>
            <w:gridSpan w:val="2"/>
            <w:tcBorders>
              <w:top w:val="single" w:sz="4" w:space="0" w:color="auto"/>
              <w:left w:val="single" w:sz="4" w:space="0" w:color="auto"/>
              <w:bottom w:val="single" w:sz="4" w:space="0" w:color="auto"/>
              <w:right w:val="single" w:sz="4" w:space="0" w:color="auto"/>
            </w:tcBorders>
            <w:noWrap/>
            <w:vAlign w:val="center"/>
          </w:tcPr>
          <w:p w14:paraId="355B2512" w14:textId="76BF2FC9" w:rsidR="00D25215" w:rsidRPr="007C4BFB" w:rsidRDefault="00D25215" w:rsidP="00D25215">
            <w:pPr>
              <w:jc w:val="center"/>
              <w:rPr>
                <w:color w:val="FF0000"/>
                <w:sz w:val="19"/>
                <w:szCs w:val="19"/>
              </w:rPr>
            </w:pPr>
            <w:r w:rsidRPr="007C4BFB">
              <w:rPr>
                <w:color w:val="FF0000"/>
                <w:sz w:val="19"/>
                <w:szCs w:val="19"/>
              </w:rPr>
              <w:t>4</w:t>
            </w:r>
            <w:r w:rsidR="00F52737">
              <w:rPr>
                <w:color w:val="FF0000"/>
                <w:sz w:val="19"/>
                <w:szCs w:val="19"/>
              </w:rPr>
              <w:t>2</w:t>
            </w:r>
            <w:r w:rsidRPr="007C4BFB">
              <w:rPr>
                <w:color w:val="FF0000"/>
                <w:sz w:val="19"/>
                <w:szCs w:val="19"/>
              </w:rPr>
              <w:t>*2</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14:paraId="04A9F4B1" w14:textId="77777777" w:rsidR="00D25215" w:rsidRPr="00E40D1D" w:rsidRDefault="00D25215" w:rsidP="00D25215">
            <w:pPr>
              <w:jc w:val="center"/>
              <w:rPr>
                <w:sz w:val="19"/>
                <w:szCs w:val="19"/>
              </w:rPr>
            </w:pPr>
            <w:r w:rsidRPr="00E40D1D">
              <w:rPr>
                <w:sz w:val="19"/>
                <w:szCs w:val="19"/>
              </w:rPr>
              <w:t>x</w:t>
            </w:r>
          </w:p>
        </w:tc>
        <w:tc>
          <w:tcPr>
            <w:tcW w:w="1010" w:type="dxa"/>
            <w:gridSpan w:val="2"/>
            <w:tcBorders>
              <w:top w:val="single" w:sz="4" w:space="0" w:color="auto"/>
              <w:left w:val="single" w:sz="4" w:space="0" w:color="auto"/>
              <w:bottom w:val="single" w:sz="4" w:space="0" w:color="auto"/>
              <w:right w:val="single" w:sz="4" w:space="0" w:color="auto"/>
            </w:tcBorders>
            <w:noWrap/>
            <w:vAlign w:val="center"/>
          </w:tcPr>
          <w:p w14:paraId="071CD2EA" w14:textId="77777777" w:rsidR="00D25215" w:rsidRPr="00E40D1D" w:rsidRDefault="00D25215" w:rsidP="00D25215">
            <w:pPr>
              <w:jc w:val="center"/>
              <w:rPr>
                <w:sz w:val="19"/>
                <w:szCs w:val="19"/>
              </w:rPr>
            </w:pPr>
            <w:r w:rsidRPr="00E40D1D">
              <w:rPr>
                <w:sz w:val="19"/>
                <w:szCs w:val="19"/>
              </w:rPr>
              <w:t>x</w:t>
            </w:r>
          </w:p>
        </w:tc>
        <w:tc>
          <w:tcPr>
            <w:tcW w:w="1719" w:type="dxa"/>
            <w:tcBorders>
              <w:top w:val="single" w:sz="4" w:space="0" w:color="auto"/>
              <w:left w:val="single" w:sz="4" w:space="0" w:color="auto"/>
              <w:bottom w:val="single" w:sz="4" w:space="0" w:color="auto"/>
              <w:right w:val="single" w:sz="4" w:space="0" w:color="auto"/>
            </w:tcBorders>
            <w:noWrap/>
            <w:vAlign w:val="center"/>
          </w:tcPr>
          <w:p w14:paraId="77D41FB7" w14:textId="46064320" w:rsidR="00D25215" w:rsidRPr="007C4BFB" w:rsidRDefault="00AF21BA" w:rsidP="00D25215">
            <w:pPr>
              <w:jc w:val="center"/>
              <w:rPr>
                <w:color w:val="FF0000"/>
                <w:sz w:val="19"/>
                <w:szCs w:val="19"/>
              </w:rPr>
            </w:pPr>
            <w:r>
              <w:rPr>
                <w:color w:val="FF0000"/>
                <w:sz w:val="19"/>
                <w:szCs w:val="19"/>
              </w:rPr>
              <w:t>10</w:t>
            </w:r>
            <w:r w:rsidR="00D25215">
              <w:rPr>
                <w:color w:val="FF0000"/>
                <w:sz w:val="19"/>
                <w:szCs w:val="19"/>
              </w:rPr>
              <w:t>,00</w:t>
            </w:r>
          </w:p>
        </w:tc>
      </w:tr>
      <w:tr w:rsidR="00D25215" w:rsidRPr="00E40D1D" w14:paraId="165DD5E2"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38" w:type="dxa"/>
            <w:gridSpan w:val="9"/>
            <w:vMerge w:val="restart"/>
            <w:tcBorders>
              <w:top w:val="single" w:sz="4" w:space="0" w:color="auto"/>
              <w:left w:val="nil"/>
              <w:bottom w:val="nil"/>
              <w:right w:val="nil"/>
            </w:tcBorders>
            <w:noWrap/>
            <w:vAlign w:val="bottom"/>
          </w:tcPr>
          <w:p w14:paraId="47CC9B16" w14:textId="588F2C68" w:rsidR="00D25215" w:rsidRPr="00E40D1D" w:rsidRDefault="00D25215" w:rsidP="00D25215">
            <w:pPr>
              <w:rPr>
                <w:sz w:val="19"/>
                <w:szCs w:val="19"/>
              </w:rPr>
            </w:pPr>
          </w:p>
          <w:p w14:paraId="0F6672A9" w14:textId="77777777" w:rsidR="00D25215" w:rsidRPr="00E40D1D" w:rsidRDefault="00D25215" w:rsidP="00D25215">
            <w:pPr>
              <w:rPr>
                <w:sz w:val="19"/>
                <w:szCs w:val="19"/>
              </w:rPr>
            </w:pPr>
          </w:p>
        </w:tc>
        <w:tc>
          <w:tcPr>
            <w:tcW w:w="2091" w:type="dxa"/>
            <w:gridSpan w:val="3"/>
            <w:tcBorders>
              <w:top w:val="single" w:sz="4" w:space="0" w:color="auto"/>
              <w:left w:val="nil"/>
              <w:bottom w:val="nil"/>
              <w:right w:val="single" w:sz="4" w:space="0" w:color="auto"/>
            </w:tcBorders>
            <w:noWrap/>
            <w:vAlign w:val="center"/>
            <w:hideMark/>
          </w:tcPr>
          <w:p w14:paraId="684984CD" w14:textId="77777777" w:rsidR="00D25215" w:rsidRPr="00E40D1D" w:rsidRDefault="00D25215" w:rsidP="00D25215">
            <w:pPr>
              <w:rPr>
                <w:b/>
                <w:bCs/>
                <w:sz w:val="19"/>
                <w:szCs w:val="19"/>
              </w:rPr>
            </w:pPr>
            <w:r w:rsidRPr="00E40D1D">
              <w:rPr>
                <w:b/>
                <w:bCs/>
                <w:sz w:val="19"/>
                <w:szCs w:val="19"/>
              </w:rPr>
              <w:t>Kopsumma (2)</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67788A48" w14:textId="1169E4F2" w:rsidR="00D25215" w:rsidRPr="00E40D1D" w:rsidRDefault="00FF5A8E" w:rsidP="00D25215">
            <w:pPr>
              <w:jc w:val="center"/>
              <w:rPr>
                <w:sz w:val="19"/>
                <w:szCs w:val="19"/>
              </w:rPr>
            </w:pPr>
            <w:r>
              <w:rPr>
                <w:color w:val="FF0000"/>
                <w:sz w:val="19"/>
                <w:szCs w:val="19"/>
              </w:rPr>
              <w:t>46</w:t>
            </w:r>
            <w:r w:rsidR="00D25215">
              <w:rPr>
                <w:color w:val="FF0000"/>
                <w:sz w:val="19"/>
                <w:szCs w:val="19"/>
              </w:rPr>
              <w:t>,</w:t>
            </w:r>
            <w:r>
              <w:rPr>
                <w:color w:val="FF0000"/>
                <w:sz w:val="19"/>
                <w:szCs w:val="19"/>
              </w:rPr>
              <w:t>32</w:t>
            </w:r>
          </w:p>
        </w:tc>
      </w:tr>
      <w:tr w:rsidR="00D25215" w:rsidRPr="00E40D1D" w14:paraId="3694EE3F" w14:textId="77777777" w:rsidTr="00D25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0" w:type="auto"/>
            <w:gridSpan w:val="9"/>
            <w:vMerge/>
            <w:tcBorders>
              <w:top w:val="single" w:sz="4" w:space="0" w:color="auto"/>
              <w:left w:val="nil"/>
              <w:bottom w:val="nil"/>
              <w:right w:val="nil"/>
            </w:tcBorders>
            <w:vAlign w:val="center"/>
            <w:hideMark/>
          </w:tcPr>
          <w:p w14:paraId="28E2FDE5" w14:textId="77777777" w:rsidR="00D25215" w:rsidRPr="00E40D1D" w:rsidRDefault="00D25215" w:rsidP="00D25215">
            <w:pPr>
              <w:rPr>
                <w:sz w:val="19"/>
                <w:szCs w:val="19"/>
              </w:rPr>
            </w:pPr>
          </w:p>
        </w:tc>
        <w:tc>
          <w:tcPr>
            <w:tcW w:w="2091" w:type="dxa"/>
            <w:gridSpan w:val="3"/>
            <w:tcBorders>
              <w:top w:val="nil"/>
              <w:left w:val="nil"/>
              <w:bottom w:val="nil"/>
              <w:right w:val="single" w:sz="4" w:space="0" w:color="auto"/>
            </w:tcBorders>
            <w:vAlign w:val="center"/>
            <w:hideMark/>
          </w:tcPr>
          <w:p w14:paraId="2732F5E9" w14:textId="77777777" w:rsidR="00D25215" w:rsidRPr="00E40D1D" w:rsidRDefault="00D25215" w:rsidP="00D25215">
            <w:pPr>
              <w:rPr>
                <w:b/>
                <w:bCs/>
                <w:sz w:val="19"/>
                <w:szCs w:val="19"/>
              </w:rPr>
            </w:pPr>
            <w:r w:rsidRPr="00E40D1D">
              <w:rPr>
                <w:b/>
                <w:bCs/>
                <w:sz w:val="19"/>
                <w:szCs w:val="19"/>
              </w:rPr>
              <w:t xml:space="preserve">Pavisam samaksai </w:t>
            </w:r>
          </w:p>
          <w:p w14:paraId="6910BC91" w14:textId="77777777" w:rsidR="00D25215" w:rsidRPr="00E40D1D" w:rsidRDefault="00D25215" w:rsidP="00D25215">
            <w:pPr>
              <w:rPr>
                <w:b/>
                <w:bCs/>
                <w:sz w:val="19"/>
                <w:szCs w:val="19"/>
              </w:rPr>
            </w:pPr>
            <w:r w:rsidRPr="00E40D1D">
              <w:rPr>
                <w:b/>
                <w:bCs/>
                <w:sz w:val="19"/>
                <w:szCs w:val="19"/>
              </w:rPr>
              <w:t>(1 + 2)</w:t>
            </w:r>
          </w:p>
        </w:tc>
        <w:tc>
          <w:tcPr>
            <w:tcW w:w="1719"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21EE71C" w14:textId="12ED4791" w:rsidR="00D25215" w:rsidRPr="001C37FF" w:rsidRDefault="00532066" w:rsidP="00D25215">
            <w:pPr>
              <w:jc w:val="center"/>
              <w:rPr>
                <w:color w:val="FF0000"/>
                <w:sz w:val="19"/>
                <w:szCs w:val="19"/>
              </w:rPr>
            </w:pPr>
            <w:r>
              <w:rPr>
                <w:color w:val="FF0000"/>
                <w:sz w:val="19"/>
                <w:szCs w:val="19"/>
              </w:rPr>
              <w:t>3</w:t>
            </w:r>
            <w:r w:rsidR="006A680F">
              <w:rPr>
                <w:color w:val="FF0000"/>
                <w:sz w:val="19"/>
                <w:szCs w:val="19"/>
              </w:rPr>
              <w:t>26</w:t>
            </w:r>
            <w:r w:rsidR="00D25215">
              <w:rPr>
                <w:color w:val="FF0000"/>
                <w:sz w:val="19"/>
                <w:szCs w:val="19"/>
              </w:rPr>
              <w:t>,</w:t>
            </w:r>
            <w:r w:rsidR="006A680F">
              <w:rPr>
                <w:color w:val="FF0000"/>
                <w:sz w:val="19"/>
                <w:szCs w:val="19"/>
              </w:rPr>
              <w:t>32</w:t>
            </w:r>
          </w:p>
        </w:tc>
      </w:tr>
    </w:tbl>
    <w:p w14:paraId="0A84AEE5" w14:textId="54A3C4C9" w:rsidR="00A92CB7" w:rsidRPr="00E40D1D" w:rsidRDefault="00A65C7E" w:rsidP="00A92CB7">
      <w:pPr>
        <w:spacing w:before="130" w:line="260" w:lineRule="exact"/>
        <w:jc w:val="both"/>
        <w:rPr>
          <w:sz w:val="17"/>
          <w:szCs w:val="17"/>
        </w:rPr>
      </w:pPr>
      <w:r>
        <w:rPr>
          <w:noProof/>
          <w:sz w:val="28"/>
        </w:rPr>
        <w:lastRenderedPageBreak/>
        <mc:AlternateContent>
          <mc:Choice Requires="wps">
            <w:drawing>
              <wp:anchor distT="0" distB="0" distL="114300" distR="114300" simplePos="0" relativeHeight="251713536" behindDoc="0" locked="0" layoutInCell="1" allowOverlap="1" wp14:anchorId="63A4F5AA" wp14:editId="4A717484">
                <wp:simplePos x="0" y="0"/>
                <wp:positionH relativeFrom="margin">
                  <wp:posOffset>6686550</wp:posOffset>
                </wp:positionH>
                <wp:positionV relativeFrom="paragraph">
                  <wp:posOffset>-2996565</wp:posOffset>
                </wp:positionV>
                <wp:extent cx="2505075" cy="666750"/>
                <wp:effectExtent l="0" t="0" r="28575" b="171450"/>
                <wp:wrapNone/>
                <wp:docPr id="29" name="Runas burbulis: taisnstūrveida ar noapaļotiem stūrie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66750"/>
                        </a:xfrm>
                        <a:prstGeom prst="wedgeRoundRectCallout">
                          <a:avLst>
                            <a:gd name="adj1" fmla="val -1452"/>
                            <a:gd name="adj2" fmla="val 71445"/>
                            <a:gd name="adj3" fmla="val 16667"/>
                          </a:avLst>
                        </a:prstGeom>
                        <a:solidFill>
                          <a:srgbClr val="FFFFFF"/>
                        </a:solidFill>
                        <a:ln w="9525">
                          <a:solidFill>
                            <a:srgbClr val="000000"/>
                          </a:solidFill>
                          <a:miter lim="800000"/>
                          <a:headEnd/>
                          <a:tailEnd/>
                        </a:ln>
                      </wps:spPr>
                      <wps:txbx>
                        <w:txbxContent>
                          <w:p w14:paraId="63D3F9E0" w14:textId="77777777" w:rsidR="00A65C7E" w:rsidRPr="00A65C7E" w:rsidRDefault="00A65C7E" w:rsidP="00A65C7E">
                            <w:pPr>
                              <w:jc w:val="both"/>
                              <w:rPr>
                                <w:b/>
                                <w:i/>
                                <w:sz w:val="16"/>
                                <w:szCs w:val="16"/>
                              </w:rPr>
                            </w:pPr>
                            <w:r w:rsidRPr="00A65C7E">
                              <w:rPr>
                                <w:b/>
                                <w:i/>
                                <w:sz w:val="16"/>
                                <w:szCs w:val="16"/>
                              </w:rPr>
                              <w:t>Ceļa (transporta) izdevumus sedz, ņemot vērā degvielas cenu</w:t>
                            </w:r>
                            <w:r w:rsidR="0015794E">
                              <w:rPr>
                                <w:b/>
                                <w:i/>
                                <w:sz w:val="16"/>
                                <w:szCs w:val="16"/>
                              </w:rPr>
                              <w:t xml:space="preserve"> </w:t>
                            </w:r>
                            <w:r>
                              <w:rPr>
                                <w:b/>
                                <w:i/>
                                <w:sz w:val="16"/>
                                <w:szCs w:val="16"/>
                              </w:rPr>
                              <w:t xml:space="preserve">(jāņem vērā </w:t>
                            </w:r>
                            <w:r w:rsidR="0015794E">
                              <w:rPr>
                                <w:b/>
                                <w:i/>
                                <w:sz w:val="16"/>
                                <w:szCs w:val="16"/>
                              </w:rPr>
                              <w:t xml:space="preserve">arī </w:t>
                            </w:r>
                            <w:r>
                              <w:rPr>
                                <w:b/>
                                <w:i/>
                                <w:sz w:val="16"/>
                                <w:szCs w:val="16"/>
                              </w:rPr>
                              <w:t xml:space="preserve">degvielas cenas atlaide) </w:t>
                            </w:r>
                            <w:r w:rsidRPr="00A65C7E">
                              <w:rPr>
                                <w:b/>
                                <w:i/>
                                <w:sz w:val="16"/>
                                <w:szCs w:val="16"/>
                              </w:rPr>
                              <w:t>un transportlīdzekļa degvielas patēriņu, bet ne vairāk par 10 litriem uz 100 kilometr</w:t>
                            </w:r>
                            <w:r w:rsidR="0015794E">
                              <w:rPr>
                                <w:b/>
                                <w:i/>
                                <w:sz w:val="16"/>
                                <w:szCs w:val="16"/>
                              </w:rPr>
                              <w:t>u</w:t>
                            </w:r>
                            <w:r w:rsidRPr="00A65C7E">
                              <w:rPr>
                                <w:b/>
                                <w:i/>
                                <w:sz w:val="16"/>
                                <w:szCs w:val="16"/>
                              </w:rPr>
                              <w:t xml:space="preserve"> nobraukuma. </w:t>
                            </w:r>
                          </w:p>
                          <w:p w14:paraId="5625EDB3" w14:textId="77777777" w:rsidR="00A65C7E" w:rsidRPr="002E7335" w:rsidRDefault="00A65C7E" w:rsidP="00A65C7E">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F5AA" id="Runas burbulis: taisnstūrveida ar noapaļotiem stūriem 29" o:spid="_x0000_s1046" type="#_x0000_t62" style="position:absolute;left:0;text-align:left;margin-left:526.5pt;margin-top:-235.95pt;width:197.25pt;height:5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" adj="10486,26232">
                <v:textbox>
                  <w:txbxContent>
                    <w:p w14:paraId="63D3F9E0" w14:textId="77777777" w:rsidR="00A65C7E" w:rsidRPr="00A65C7E" w:rsidRDefault="00A65C7E" w:rsidP="00A65C7E">
                      <w:pPr>
                        <w:jc w:val="both"/>
                        <w:rPr>
                          <w:b/>
                          <w:i/>
                          <w:sz w:val="16"/>
                          <w:szCs w:val="16"/>
                        </w:rPr>
                      </w:pPr>
                      <w:r w:rsidRPr="00A65C7E">
                        <w:rPr>
                          <w:b/>
                          <w:i/>
                          <w:sz w:val="16"/>
                          <w:szCs w:val="16"/>
                        </w:rPr>
                        <w:t>Ceļa (transporta) izdevumus sedz, ņemot vērā degvielas cenu</w:t>
                      </w:r>
                      <w:r w:rsidR="0015794E">
                        <w:rPr>
                          <w:b/>
                          <w:i/>
                          <w:sz w:val="16"/>
                          <w:szCs w:val="16"/>
                        </w:rPr>
                        <w:t xml:space="preserve"> </w:t>
                      </w:r>
                      <w:r>
                        <w:rPr>
                          <w:b/>
                          <w:i/>
                          <w:sz w:val="16"/>
                          <w:szCs w:val="16"/>
                        </w:rPr>
                        <w:t xml:space="preserve">(jāņem vērā </w:t>
                      </w:r>
                      <w:r w:rsidR="0015794E">
                        <w:rPr>
                          <w:b/>
                          <w:i/>
                          <w:sz w:val="16"/>
                          <w:szCs w:val="16"/>
                        </w:rPr>
                        <w:t xml:space="preserve">arī </w:t>
                      </w:r>
                      <w:r>
                        <w:rPr>
                          <w:b/>
                          <w:i/>
                          <w:sz w:val="16"/>
                          <w:szCs w:val="16"/>
                        </w:rPr>
                        <w:t xml:space="preserve">degvielas cenas atlaide) </w:t>
                      </w:r>
                      <w:r w:rsidRPr="00A65C7E">
                        <w:rPr>
                          <w:b/>
                          <w:i/>
                          <w:sz w:val="16"/>
                          <w:szCs w:val="16"/>
                        </w:rPr>
                        <w:t>un transportlīdzekļa degvielas patēriņu, bet ne vairāk par 10 litriem uz 100 kilometr</w:t>
                      </w:r>
                      <w:r w:rsidR="0015794E">
                        <w:rPr>
                          <w:b/>
                          <w:i/>
                          <w:sz w:val="16"/>
                          <w:szCs w:val="16"/>
                        </w:rPr>
                        <w:t>u</w:t>
                      </w:r>
                      <w:r w:rsidRPr="00A65C7E">
                        <w:rPr>
                          <w:b/>
                          <w:i/>
                          <w:sz w:val="16"/>
                          <w:szCs w:val="16"/>
                        </w:rPr>
                        <w:t xml:space="preserve"> nobraukuma. </w:t>
                      </w:r>
                    </w:p>
                    <w:p w14:paraId="5625EDB3" w14:textId="77777777" w:rsidR="00A65C7E" w:rsidRPr="002E7335" w:rsidRDefault="00A65C7E" w:rsidP="00A65C7E">
                      <w:pPr>
                        <w:jc w:val="center"/>
                        <w:rPr>
                          <w:i/>
                        </w:rPr>
                      </w:pPr>
                    </w:p>
                  </w:txbxContent>
                </v:textbox>
                <w10:wrap anchorx="margin"/>
              </v:shape>
            </w:pict>
          </mc:Fallback>
        </mc:AlternateContent>
      </w:r>
      <w:r w:rsidR="00A92CB7" w:rsidRPr="00E40D1D">
        <w:rPr>
          <w:sz w:val="17"/>
          <w:szCs w:val="17"/>
        </w:rPr>
        <w:t xml:space="preserve">Piezīme. </w:t>
      </w:r>
      <w:r w:rsidR="00666491">
        <w:rPr>
          <w:bCs/>
          <w:sz w:val="17"/>
          <w:szCs w:val="17"/>
          <w:vertAlign w:val="superscript"/>
        </w:rPr>
        <w:t>11</w:t>
      </w:r>
      <w:r w:rsidR="00A92CB7" w:rsidRPr="00E40D1D">
        <w:rPr>
          <w:sz w:val="17"/>
          <w:szCs w:val="17"/>
        </w:rPr>
        <w:t xml:space="preserve"> Aizpilda saskaņā ar Ministru kabineta noteikumu 3. pielikumu vai atbilstoši transportlīdzeklī ierīkotās nobraukto kilometru kontrolierīces (mērierīces) rādījumiem, ja juridiskā palīdzība ir sniegta ārpus juridiskās palīdzības prakses vietas (Ministru kabineta noteikumu 48. un 49. punkts).</w:t>
      </w:r>
    </w:p>
    <w:p w14:paraId="1F365006" w14:textId="77777777" w:rsidR="00A92CB7" w:rsidRPr="00E40D1D" w:rsidRDefault="00A92CB7" w:rsidP="00A92CB7">
      <w:pPr>
        <w:spacing w:before="130" w:line="260" w:lineRule="exact"/>
        <w:jc w:val="both"/>
        <w:rPr>
          <w:sz w:val="19"/>
          <w:szCs w:val="22"/>
        </w:rPr>
      </w:pPr>
    </w:p>
    <w:tbl>
      <w:tblPr>
        <w:tblW w:w="5000" w:type="pct"/>
        <w:tblBorders>
          <w:insideH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77"/>
        <w:gridCol w:w="2154"/>
        <w:gridCol w:w="3863"/>
        <w:gridCol w:w="5964"/>
      </w:tblGrid>
      <w:tr w:rsidR="00A92CB7" w:rsidRPr="00E40D1D" w14:paraId="7C7021DC" w14:textId="77777777" w:rsidTr="003A19FF">
        <w:tc>
          <w:tcPr>
            <w:tcW w:w="1977" w:type="dxa"/>
            <w:hideMark/>
          </w:tcPr>
          <w:p w14:paraId="01A8BEF0" w14:textId="77777777" w:rsidR="007B42C9" w:rsidRDefault="00A92CB7" w:rsidP="00BD7529">
            <w:pPr>
              <w:rPr>
                <w:color w:val="FF0000"/>
                <w:sz w:val="19"/>
                <w:szCs w:val="19"/>
              </w:rPr>
            </w:pPr>
            <w:r w:rsidRPr="00E40D1D">
              <w:rPr>
                <w:sz w:val="19"/>
                <w:szCs w:val="19"/>
              </w:rPr>
              <w:br w:type="page"/>
              <w:t>Pielikumā</w:t>
            </w:r>
            <w:r w:rsidR="00BD7529" w:rsidRPr="007C4BFB">
              <w:rPr>
                <w:color w:val="FF0000"/>
                <w:sz w:val="19"/>
                <w:szCs w:val="19"/>
              </w:rPr>
              <w:t xml:space="preserve"> </w:t>
            </w:r>
          </w:p>
          <w:p w14:paraId="41B1BEFA" w14:textId="77777777" w:rsidR="003A19FF" w:rsidRDefault="00BD7529" w:rsidP="00BD7529">
            <w:pPr>
              <w:rPr>
                <w:color w:val="FF0000"/>
                <w:sz w:val="19"/>
                <w:szCs w:val="19"/>
              </w:rPr>
            </w:pPr>
            <w:r w:rsidRPr="007C4BFB">
              <w:rPr>
                <w:color w:val="FF0000"/>
                <w:sz w:val="19"/>
                <w:szCs w:val="19"/>
              </w:rPr>
              <w:t>Čeks</w:t>
            </w:r>
            <w:r w:rsidR="007B42C9">
              <w:rPr>
                <w:color w:val="FF0000"/>
                <w:sz w:val="19"/>
                <w:szCs w:val="19"/>
              </w:rPr>
              <w:t xml:space="preserve"> </w:t>
            </w:r>
            <w:r w:rsidRPr="007C4BFB">
              <w:rPr>
                <w:color w:val="FF0000"/>
                <w:sz w:val="19"/>
                <w:szCs w:val="19"/>
              </w:rPr>
              <w:t>Nr.12345</w:t>
            </w:r>
            <w:r>
              <w:rPr>
                <w:color w:val="FF0000"/>
                <w:sz w:val="19"/>
                <w:szCs w:val="19"/>
              </w:rPr>
              <w:t xml:space="preserve">,Nr.67890 </w:t>
            </w:r>
          </w:p>
          <w:p w14:paraId="5AF842BA" w14:textId="77777777" w:rsidR="00A92CB7" w:rsidRPr="00E40D1D" w:rsidRDefault="00A92CB7" w:rsidP="00BD7529">
            <w:pPr>
              <w:jc w:val="both"/>
              <w:rPr>
                <w:sz w:val="19"/>
                <w:szCs w:val="19"/>
              </w:rPr>
            </w:pPr>
          </w:p>
        </w:tc>
        <w:tc>
          <w:tcPr>
            <w:tcW w:w="11981" w:type="dxa"/>
            <w:gridSpan w:val="3"/>
          </w:tcPr>
          <w:p w14:paraId="0124D0EF" w14:textId="77777777" w:rsidR="00A92CB7" w:rsidRPr="00E40D1D" w:rsidRDefault="003A19FF" w:rsidP="00BD7529">
            <w:pPr>
              <w:jc w:val="both"/>
              <w:rPr>
                <w:sz w:val="19"/>
                <w:szCs w:val="19"/>
              </w:rPr>
            </w:pPr>
            <w:r>
              <w:rPr>
                <w:sz w:val="19"/>
                <w:szCs w:val="19"/>
              </w:rPr>
              <w:t xml:space="preserve"> </w:t>
            </w:r>
          </w:p>
        </w:tc>
      </w:tr>
      <w:tr w:rsidR="00A92CB7" w:rsidRPr="00E40D1D" w14:paraId="2C7D1F46" w14:textId="77777777" w:rsidTr="003A19FF">
        <w:tc>
          <w:tcPr>
            <w:tcW w:w="1977" w:type="dxa"/>
            <w:tcBorders>
              <w:top w:val="nil"/>
              <w:left w:val="nil"/>
              <w:bottom w:val="single" w:sz="4" w:space="0" w:color="auto"/>
              <w:right w:val="nil"/>
            </w:tcBorders>
          </w:tcPr>
          <w:p w14:paraId="74CFE83C" w14:textId="77777777" w:rsidR="00A92CB7" w:rsidRPr="00E40D1D" w:rsidRDefault="00A92CB7" w:rsidP="002E7335">
            <w:pPr>
              <w:rPr>
                <w:sz w:val="19"/>
                <w:szCs w:val="19"/>
              </w:rPr>
            </w:pPr>
          </w:p>
        </w:tc>
        <w:tc>
          <w:tcPr>
            <w:tcW w:w="11981" w:type="dxa"/>
            <w:gridSpan w:val="3"/>
            <w:tcBorders>
              <w:top w:val="nil"/>
              <w:left w:val="nil"/>
              <w:bottom w:val="single" w:sz="4" w:space="0" w:color="auto"/>
              <w:right w:val="nil"/>
            </w:tcBorders>
          </w:tcPr>
          <w:p w14:paraId="670D4027" w14:textId="77777777" w:rsidR="00A92CB7" w:rsidRPr="00E40D1D" w:rsidRDefault="00A92CB7" w:rsidP="00BD7529">
            <w:pPr>
              <w:jc w:val="center"/>
              <w:rPr>
                <w:sz w:val="17"/>
                <w:szCs w:val="17"/>
              </w:rPr>
            </w:pPr>
            <w:r w:rsidRPr="00E40D1D">
              <w:rPr>
                <w:sz w:val="17"/>
                <w:szCs w:val="17"/>
              </w:rPr>
              <w:t>(kvītis, čeki, biļešu oriģināli vai procesuālo dokumentu kopijas)</w:t>
            </w:r>
          </w:p>
          <w:p w14:paraId="026309D7" w14:textId="77777777" w:rsidR="00A92CB7" w:rsidRPr="00E40D1D" w:rsidRDefault="00A92CB7" w:rsidP="002E7335">
            <w:pPr>
              <w:rPr>
                <w:sz w:val="19"/>
                <w:szCs w:val="19"/>
              </w:rPr>
            </w:pPr>
          </w:p>
        </w:tc>
      </w:tr>
      <w:tr w:rsidR="00A92CB7" w:rsidRPr="00E40D1D" w14:paraId="579F3D1F" w14:textId="77777777" w:rsidTr="003A19FF">
        <w:tc>
          <w:tcPr>
            <w:tcW w:w="13958" w:type="dxa"/>
            <w:gridSpan w:val="4"/>
            <w:tcBorders>
              <w:top w:val="single" w:sz="4" w:space="0" w:color="auto"/>
              <w:left w:val="nil"/>
              <w:bottom w:val="nil"/>
              <w:right w:val="nil"/>
            </w:tcBorders>
            <w:hideMark/>
          </w:tcPr>
          <w:p w14:paraId="572593AD" w14:textId="77777777" w:rsidR="00A92CB7" w:rsidRPr="00E40D1D" w:rsidRDefault="00477858" w:rsidP="002E7335">
            <w:pPr>
              <w:rPr>
                <w:sz w:val="19"/>
                <w:szCs w:val="19"/>
              </w:rPr>
            </w:pPr>
            <w:r>
              <w:rPr>
                <w:noProof/>
                <w:sz w:val="28"/>
              </w:rPr>
              <mc:AlternateContent>
                <mc:Choice Requires="wps">
                  <w:drawing>
                    <wp:anchor distT="0" distB="0" distL="114300" distR="114300" simplePos="0" relativeHeight="251715584" behindDoc="0" locked="0" layoutInCell="1" allowOverlap="1" wp14:anchorId="7D8FCC28" wp14:editId="1098236E">
                      <wp:simplePos x="0" y="0"/>
                      <wp:positionH relativeFrom="margin">
                        <wp:posOffset>1270</wp:posOffset>
                      </wp:positionH>
                      <wp:positionV relativeFrom="paragraph">
                        <wp:posOffset>146050</wp:posOffset>
                      </wp:positionV>
                      <wp:extent cx="1819275" cy="514350"/>
                      <wp:effectExtent l="0" t="400050" r="28575" b="19050"/>
                      <wp:wrapNone/>
                      <wp:docPr id="31" name="Runas burbulis: taisnstūrveida ar noapaļotiem stūriem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14350"/>
                              </a:xfrm>
                              <a:prstGeom prst="wedgeRoundRectCallout">
                                <a:avLst>
                                  <a:gd name="adj1" fmla="val 7644"/>
                                  <a:gd name="adj2" fmla="val -125107"/>
                                  <a:gd name="adj3" fmla="val 16667"/>
                                </a:avLst>
                              </a:prstGeom>
                              <a:solidFill>
                                <a:srgbClr val="FFFFFF"/>
                              </a:solidFill>
                              <a:ln w="9525">
                                <a:solidFill>
                                  <a:srgbClr val="000000"/>
                                </a:solidFill>
                                <a:miter lim="800000"/>
                                <a:headEnd/>
                                <a:tailEnd/>
                              </a:ln>
                            </wps:spPr>
                            <wps:txbx>
                              <w:txbxContent>
                                <w:p w14:paraId="55A5A760" w14:textId="77777777" w:rsidR="0015794E" w:rsidRPr="0015794E" w:rsidRDefault="0015794E" w:rsidP="001C5D93">
                                  <w:pPr>
                                    <w:keepNext/>
                                    <w:jc w:val="center"/>
                                    <w:rPr>
                                      <w:b/>
                                      <w:i/>
                                      <w:sz w:val="16"/>
                                      <w:szCs w:val="16"/>
                                    </w:rPr>
                                  </w:pPr>
                                  <w:r w:rsidRPr="0015794E">
                                    <w:rPr>
                                      <w:b/>
                                      <w:i/>
                                      <w:sz w:val="16"/>
                                      <w:szCs w:val="16"/>
                                    </w:rPr>
                                    <w:t>Paziņojumam jāpievieno dokumentu oriģinālus, kas apliecina ceļa (transporta) izdevumus.</w:t>
                                  </w:r>
                                </w:p>
                                <w:p w14:paraId="4F12F92C" w14:textId="77777777" w:rsidR="0015794E" w:rsidRPr="0015794E" w:rsidRDefault="0015794E" w:rsidP="0015794E">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FCC28" id="Runas burbulis: taisnstūrveida ar noapaļotiem stūriem 31" o:spid="_x0000_s1047" type="#_x0000_t62" style="position:absolute;margin-left:.1pt;margin-top:11.5pt;width:143.25pt;height:40.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" adj="12451,-16223">
                      <v:textbox>
                        <w:txbxContent>
                          <w:p w14:paraId="55A5A760" w14:textId="77777777" w:rsidR="0015794E" w:rsidRPr="0015794E" w:rsidRDefault="0015794E" w:rsidP="001C5D93">
                            <w:pPr>
                              <w:keepNext/>
                              <w:jc w:val="center"/>
                              <w:rPr>
                                <w:b/>
                                <w:i/>
                                <w:sz w:val="16"/>
                                <w:szCs w:val="16"/>
                              </w:rPr>
                            </w:pPr>
                            <w:r w:rsidRPr="0015794E">
                              <w:rPr>
                                <w:b/>
                                <w:i/>
                                <w:sz w:val="16"/>
                                <w:szCs w:val="16"/>
                              </w:rPr>
                              <w:t>Paziņojumam jāpievieno dokumentu oriģinālus, kas apliecina ceļa (transporta) izdevumus.</w:t>
                            </w:r>
                          </w:p>
                          <w:p w14:paraId="4F12F92C" w14:textId="77777777" w:rsidR="0015794E" w:rsidRPr="0015794E" w:rsidRDefault="0015794E" w:rsidP="0015794E">
                            <w:pPr>
                              <w:jc w:val="center"/>
                              <w:rPr>
                                <w:sz w:val="16"/>
                                <w:szCs w:val="16"/>
                              </w:rPr>
                            </w:pPr>
                          </w:p>
                        </w:txbxContent>
                      </v:textbox>
                      <w10:wrap anchorx="margin"/>
                    </v:shape>
                  </w:pict>
                </mc:Fallback>
              </mc:AlternateContent>
            </w:r>
          </w:p>
        </w:tc>
      </w:tr>
      <w:tr w:rsidR="00A92CB7" w:rsidRPr="00E40D1D" w14:paraId="1817B967" w14:textId="77777777" w:rsidTr="003A19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1" w:type="dxa"/>
            <w:gridSpan w:val="2"/>
            <w:tcBorders>
              <w:top w:val="nil"/>
              <w:left w:val="nil"/>
              <w:bottom w:val="nil"/>
              <w:right w:val="single" w:sz="4" w:space="0" w:color="000000"/>
            </w:tcBorders>
          </w:tcPr>
          <w:p w14:paraId="12F8AFF9" w14:textId="77777777" w:rsidR="00A92CB7" w:rsidRPr="00E40D1D" w:rsidRDefault="00A92CB7" w:rsidP="002E7335">
            <w:pPr>
              <w:rPr>
                <w:b/>
                <w:bCs/>
                <w:sz w:val="19"/>
                <w:szCs w:val="19"/>
              </w:rPr>
            </w:pPr>
          </w:p>
        </w:tc>
        <w:tc>
          <w:tcPr>
            <w:tcW w:w="3863" w:type="dxa"/>
            <w:tcBorders>
              <w:top w:val="single" w:sz="4" w:space="0" w:color="000000"/>
              <w:left w:val="single" w:sz="4" w:space="0" w:color="000000"/>
              <w:bottom w:val="single" w:sz="4" w:space="0" w:color="000000"/>
              <w:right w:val="single" w:sz="4" w:space="0" w:color="000000"/>
            </w:tcBorders>
            <w:shd w:val="clear" w:color="auto" w:fill="BFBFBF"/>
            <w:hideMark/>
          </w:tcPr>
          <w:p w14:paraId="69839189" w14:textId="77777777" w:rsidR="00A92CB7" w:rsidRPr="00E40D1D" w:rsidRDefault="00A92CB7" w:rsidP="002E7335">
            <w:pPr>
              <w:rPr>
                <w:b/>
                <w:bCs/>
                <w:sz w:val="19"/>
                <w:szCs w:val="19"/>
              </w:rPr>
            </w:pPr>
            <w:r w:rsidRPr="00E40D1D">
              <w:rPr>
                <w:b/>
                <w:bCs/>
                <w:sz w:val="19"/>
                <w:szCs w:val="19"/>
              </w:rPr>
              <w:t>Datums</w:t>
            </w:r>
          </w:p>
        </w:tc>
        <w:tc>
          <w:tcPr>
            <w:tcW w:w="5964" w:type="dxa"/>
            <w:tcBorders>
              <w:top w:val="single" w:sz="4" w:space="0" w:color="000000"/>
              <w:left w:val="single" w:sz="4" w:space="0" w:color="000000"/>
              <w:bottom w:val="single" w:sz="4" w:space="0" w:color="000000"/>
              <w:right w:val="single" w:sz="4" w:space="0" w:color="000000"/>
            </w:tcBorders>
            <w:shd w:val="clear" w:color="auto" w:fill="BFBFBF"/>
            <w:hideMark/>
          </w:tcPr>
          <w:p w14:paraId="777329CE" w14:textId="77777777" w:rsidR="00A92CB7" w:rsidRPr="00E40D1D" w:rsidRDefault="00A92CB7" w:rsidP="002E7335">
            <w:pPr>
              <w:rPr>
                <w:b/>
                <w:bCs/>
                <w:sz w:val="19"/>
                <w:szCs w:val="19"/>
              </w:rPr>
            </w:pPr>
            <w:r w:rsidRPr="00E40D1D">
              <w:rPr>
                <w:b/>
                <w:bCs/>
                <w:sz w:val="19"/>
                <w:szCs w:val="19"/>
              </w:rPr>
              <w:t>Juridiskās palīdzības sniedzēja paraksts</w:t>
            </w:r>
          </w:p>
        </w:tc>
      </w:tr>
      <w:tr w:rsidR="00A92CB7" w:rsidRPr="00E40D1D" w14:paraId="27F03AAB" w14:textId="77777777" w:rsidTr="003A19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131" w:type="dxa"/>
            <w:gridSpan w:val="2"/>
            <w:tcBorders>
              <w:top w:val="nil"/>
              <w:left w:val="nil"/>
              <w:bottom w:val="nil"/>
              <w:right w:val="single" w:sz="4" w:space="0" w:color="000000"/>
            </w:tcBorders>
          </w:tcPr>
          <w:p w14:paraId="613057BE" w14:textId="77777777" w:rsidR="00A92CB7" w:rsidRPr="00E40D1D" w:rsidRDefault="00A92CB7" w:rsidP="002E7335">
            <w:pPr>
              <w:rPr>
                <w:sz w:val="19"/>
                <w:szCs w:val="19"/>
              </w:rPr>
            </w:pPr>
          </w:p>
        </w:tc>
        <w:tc>
          <w:tcPr>
            <w:tcW w:w="3863" w:type="dxa"/>
            <w:tcBorders>
              <w:top w:val="single" w:sz="4" w:space="0" w:color="000000"/>
              <w:left w:val="single" w:sz="4" w:space="0" w:color="000000"/>
              <w:bottom w:val="single" w:sz="4" w:space="0" w:color="000000"/>
              <w:right w:val="single" w:sz="4" w:space="0" w:color="000000"/>
            </w:tcBorders>
            <w:vAlign w:val="center"/>
          </w:tcPr>
          <w:p w14:paraId="16A2FE20" w14:textId="27334992" w:rsidR="00A92CB7" w:rsidRPr="00E40D1D" w:rsidRDefault="002649E3" w:rsidP="001C37FF">
            <w:pPr>
              <w:jc w:val="center"/>
              <w:rPr>
                <w:sz w:val="19"/>
                <w:szCs w:val="19"/>
              </w:rPr>
            </w:pPr>
            <w:r>
              <w:rPr>
                <w:color w:val="FF0000"/>
                <w:sz w:val="19"/>
                <w:szCs w:val="19"/>
              </w:rPr>
              <w:t>02</w:t>
            </w:r>
            <w:r w:rsidR="001C37FF" w:rsidRPr="001C37FF">
              <w:rPr>
                <w:color w:val="FF0000"/>
                <w:sz w:val="19"/>
                <w:szCs w:val="19"/>
              </w:rPr>
              <w:t>.0</w:t>
            </w:r>
            <w:r w:rsidR="00AF21BA">
              <w:rPr>
                <w:color w:val="FF0000"/>
                <w:sz w:val="19"/>
                <w:szCs w:val="19"/>
              </w:rPr>
              <w:t>9</w:t>
            </w:r>
            <w:r w:rsidR="001C37FF" w:rsidRPr="001C37FF">
              <w:rPr>
                <w:color w:val="FF0000"/>
                <w:sz w:val="19"/>
                <w:szCs w:val="19"/>
              </w:rPr>
              <w:t>.20</w:t>
            </w:r>
            <w:r w:rsidR="00AF21BA">
              <w:rPr>
                <w:color w:val="FF0000"/>
                <w:sz w:val="19"/>
                <w:szCs w:val="19"/>
              </w:rPr>
              <w:t>2</w:t>
            </w:r>
            <w:r w:rsidR="006E2A91">
              <w:rPr>
                <w:color w:val="FF0000"/>
                <w:sz w:val="19"/>
                <w:szCs w:val="19"/>
              </w:rPr>
              <w:t>4</w:t>
            </w:r>
            <w:r w:rsidR="001C37FF" w:rsidRPr="001C37FF">
              <w:rPr>
                <w:color w:val="FF0000"/>
                <w:sz w:val="19"/>
                <w:szCs w:val="19"/>
              </w:rPr>
              <w:t>.</w:t>
            </w:r>
          </w:p>
        </w:tc>
        <w:tc>
          <w:tcPr>
            <w:tcW w:w="5964" w:type="dxa"/>
            <w:tcBorders>
              <w:top w:val="single" w:sz="4" w:space="0" w:color="000000"/>
              <w:left w:val="single" w:sz="4" w:space="0" w:color="000000"/>
              <w:bottom w:val="single" w:sz="4" w:space="0" w:color="000000"/>
              <w:right w:val="single" w:sz="4" w:space="0" w:color="000000"/>
            </w:tcBorders>
            <w:vAlign w:val="center"/>
            <w:hideMark/>
          </w:tcPr>
          <w:p w14:paraId="05FBCCE6" w14:textId="77777777" w:rsidR="00A92CB7" w:rsidRPr="00E40D1D" w:rsidRDefault="0015794E" w:rsidP="007C4BFB">
            <w:pPr>
              <w:jc w:val="center"/>
              <w:rPr>
                <w:sz w:val="19"/>
                <w:szCs w:val="19"/>
              </w:rPr>
            </w:pPr>
            <w:r>
              <w:rPr>
                <w:noProof/>
                <w:sz w:val="28"/>
              </w:rPr>
              <mc:AlternateContent>
                <mc:Choice Requires="wps">
                  <w:drawing>
                    <wp:anchor distT="0" distB="0" distL="114300" distR="114300" simplePos="0" relativeHeight="251703296" behindDoc="0" locked="0" layoutInCell="1" allowOverlap="1" wp14:anchorId="3793E10B" wp14:editId="3F2D31AC">
                      <wp:simplePos x="0" y="0"/>
                      <wp:positionH relativeFrom="margin">
                        <wp:posOffset>-1100455</wp:posOffset>
                      </wp:positionH>
                      <wp:positionV relativeFrom="paragraph">
                        <wp:posOffset>501015</wp:posOffset>
                      </wp:positionV>
                      <wp:extent cx="2209800" cy="657225"/>
                      <wp:effectExtent l="0" t="438150" r="19050" b="28575"/>
                      <wp:wrapNone/>
                      <wp:docPr id="24" name="Runas burbulis: taisnstūrveida ar noapaļotiem stūriem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57225"/>
                              </a:xfrm>
                              <a:prstGeom prst="wedgeRoundRectCallout">
                                <a:avLst>
                                  <a:gd name="adj1" fmla="val 28334"/>
                                  <a:gd name="adj2" fmla="val -112063"/>
                                  <a:gd name="adj3" fmla="val 16667"/>
                                </a:avLst>
                              </a:prstGeom>
                              <a:solidFill>
                                <a:srgbClr val="FFFFFF"/>
                              </a:solidFill>
                              <a:ln w="9525">
                                <a:solidFill>
                                  <a:srgbClr val="000000"/>
                                </a:solidFill>
                                <a:miter lim="800000"/>
                                <a:headEnd/>
                                <a:tailEnd/>
                              </a:ln>
                            </wps:spPr>
                            <wps:txbx>
                              <w:txbxContent>
                                <w:p w14:paraId="335DF715" w14:textId="77777777" w:rsidR="002E7335" w:rsidRPr="00AC4024" w:rsidRDefault="002E7335" w:rsidP="00AC4024">
                                  <w:pPr>
                                    <w:jc w:val="both"/>
                                    <w:rPr>
                                      <w:b/>
                                      <w:i/>
                                      <w:sz w:val="16"/>
                                      <w:szCs w:val="16"/>
                                    </w:rPr>
                                  </w:pPr>
                                  <w:r w:rsidRPr="00AC4024">
                                    <w:rPr>
                                      <w:b/>
                                      <w:i/>
                                      <w:sz w:val="16"/>
                                      <w:szCs w:val="16"/>
                                    </w:rPr>
                                    <w:t xml:space="preserve">Pēc valsts nodrošinātās juridiskās palīdzības sniegšanas un paziņojuma aizpildīšanas juridiskās palīdzības sniedzējam jānorada datumu un jāparakstās. </w:t>
                                  </w:r>
                                </w:p>
                                <w:p w14:paraId="36DCB96B" w14:textId="77777777" w:rsidR="002E7335" w:rsidRDefault="002E7335" w:rsidP="00AC40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3E10B" id="Runas burbulis: taisnstūrveida ar noapaļotiem stūriem 24" o:spid="_x0000_s1048" type="#_x0000_t62" style="position:absolute;left:0;text-align:left;margin-left:-86.65pt;margin-top:39.45pt;width:174pt;height:51.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" adj="16920,-13406">
                      <v:textbox>
                        <w:txbxContent>
                          <w:p w14:paraId="335DF715" w14:textId="77777777" w:rsidR="002E7335" w:rsidRPr="00AC4024" w:rsidRDefault="002E7335" w:rsidP="00AC4024">
                            <w:pPr>
                              <w:jc w:val="both"/>
                              <w:rPr>
                                <w:b/>
                                <w:i/>
                                <w:sz w:val="16"/>
                                <w:szCs w:val="16"/>
                              </w:rPr>
                            </w:pPr>
                            <w:r w:rsidRPr="00AC4024">
                              <w:rPr>
                                <w:b/>
                                <w:i/>
                                <w:sz w:val="16"/>
                                <w:szCs w:val="16"/>
                              </w:rPr>
                              <w:t xml:space="preserve">Pēc valsts nodrošinātās juridiskās palīdzības sniegšanas un paziņojuma aizpildīšanas juridiskās palīdzības sniedzējam jānorada datumu un jāparakstās. </w:t>
                            </w:r>
                          </w:p>
                          <w:p w14:paraId="36DCB96B" w14:textId="77777777" w:rsidR="002E7335" w:rsidRDefault="002E7335" w:rsidP="00AC4024">
                            <w:pPr>
                              <w:jc w:val="center"/>
                            </w:pPr>
                          </w:p>
                        </w:txbxContent>
                      </v:textbox>
                      <w10:wrap anchorx="margin"/>
                    </v:shape>
                  </w:pict>
                </mc:Fallback>
              </mc:AlternateContent>
            </w:r>
            <w:r w:rsidR="007C4BFB">
              <w:rPr>
                <w:noProof/>
              </w:rPr>
              <w:drawing>
                <wp:inline distT="0" distB="0" distL="0" distR="0" wp14:anchorId="43D762AF" wp14:editId="38F1AD30">
                  <wp:extent cx="2219325" cy="161925"/>
                  <wp:effectExtent l="0" t="0" r="9525" b="9525"/>
                  <wp:docPr id="11" name="Picture 291"/>
                  <wp:cNvGraphicFramePr/>
                  <a:graphic xmlns:a="http://schemas.openxmlformats.org/drawingml/2006/main">
                    <a:graphicData uri="http://schemas.openxmlformats.org/drawingml/2006/picture">
                      <pic:pic xmlns:pic="http://schemas.openxmlformats.org/drawingml/2006/picture">
                        <pic:nvPicPr>
                          <pic:cNvPr id="7" name="Picture 291"/>
                          <pic:cNvPicPr/>
                        </pic:nvPicPr>
                        <pic:blipFill>
                          <a:blip r:embed="rId8"/>
                          <a:srcRect/>
                          <a:stretch>
                            <a:fillRect/>
                          </a:stretch>
                        </pic:blipFill>
                        <pic:spPr>
                          <a:xfrm>
                            <a:off x="0" y="0"/>
                            <a:ext cx="2219325" cy="161925"/>
                          </a:xfrm>
                          <a:prstGeom prst="rect">
                            <a:avLst/>
                          </a:prstGeom>
                          <a:noFill/>
                          <a:ln>
                            <a:noFill/>
                            <a:prstDash/>
                          </a:ln>
                        </pic:spPr>
                      </pic:pic>
                    </a:graphicData>
                  </a:graphic>
                </wp:inline>
              </w:drawing>
            </w:r>
          </w:p>
        </w:tc>
      </w:tr>
    </w:tbl>
    <w:p w14:paraId="460784EB" w14:textId="77777777" w:rsidR="00A92CB7" w:rsidRPr="00E40D1D" w:rsidRDefault="00A92CB7" w:rsidP="007C4BFB">
      <w:pPr>
        <w:rPr>
          <w:bCs/>
          <w:sz w:val="28"/>
          <w:szCs w:val="28"/>
        </w:rPr>
      </w:pPr>
    </w:p>
    <w:sectPr w:rsidR="00A92CB7" w:rsidRPr="00E40D1D" w:rsidSect="001C37FF">
      <w:pgSz w:w="16838" w:h="11906" w:orient="landscape"/>
      <w:pgMar w:top="180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5DBA0" w14:textId="77777777" w:rsidR="008151A4" w:rsidRDefault="008151A4" w:rsidP="006040F1">
      <w:r>
        <w:separator/>
      </w:r>
    </w:p>
  </w:endnote>
  <w:endnote w:type="continuationSeparator" w:id="0">
    <w:p w14:paraId="1EDF7689" w14:textId="77777777" w:rsidR="008151A4" w:rsidRDefault="008151A4" w:rsidP="0060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D8B85" w14:textId="77777777" w:rsidR="008151A4" w:rsidRDefault="008151A4" w:rsidP="006040F1">
      <w:r>
        <w:separator/>
      </w:r>
    </w:p>
  </w:footnote>
  <w:footnote w:type="continuationSeparator" w:id="0">
    <w:p w14:paraId="37ABF351" w14:textId="77777777" w:rsidR="008151A4" w:rsidRDefault="008151A4" w:rsidP="006040F1">
      <w:r>
        <w:continuationSeparator/>
      </w:r>
    </w:p>
  </w:footnote>
  <w:footnote w:id="1">
    <w:p w14:paraId="6D4D9EC6" w14:textId="77777777" w:rsidR="002E7335" w:rsidRPr="0056622F" w:rsidRDefault="002E7335">
      <w:pPr>
        <w:pStyle w:val="Vresteksts"/>
        <w:rPr>
          <w:color w:val="FF0000"/>
          <w:sz w:val="18"/>
          <w:szCs w:val="18"/>
        </w:rPr>
      </w:pPr>
      <w:r w:rsidRPr="007C4BFB">
        <w:rPr>
          <w:rStyle w:val="Vresatsauce"/>
          <w:color w:val="FF0000"/>
        </w:rPr>
        <w:footnoteRef/>
      </w:r>
      <w:r w:rsidRPr="007C4BFB">
        <w:rPr>
          <w:color w:val="FF0000"/>
        </w:rPr>
        <w:t xml:space="preserve"> </w:t>
      </w:r>
      <w:r w:rsidRPr="0056622F">
        <w:rPr>
          <w:color w:val="FF0000"/>
          <w:sz w:val="18"/>
          <w:szCs w:val="18"/>
        </w:rPr>
        <w:t>Norāda atbilstoši Ministru kabineta noteikumu 3.pielikumam.</w:t>
      </w:r>
    </w:p>
  </w:footnote>
  <w:footnote w:id="2">
    <w:p w14:paraId="55D0FC54" w14:textId="77777777" w:rsidR="002E7335" w:rsidRPr="0056622F" w:rsidRDefault="002E7335">
      <w:pPr>
        <w:pStyle w:val="Vresteksts"/>
        <w:rPr>
          <w:sz w:val="18"/>
          <w:szCs w:val="18"/>
        </w:rPr>
      </w:pPr>
      <w:r w:rsidRPr="0056622F">
        <w:rPr>
          <w:rStyle w:val="Vresatsauce"/>
          <w:color w:val="FF0000"/>
          <w:sz w:val="18"/>
          <w:szCs w:val="18"/>
        </w:rPr>
        <w:footnoteRef/>
      </w:r>
      <w:r w:rsidRPr="0056622F">
        <w:rPr>
          <w:color w:val="FF0000"/>
          <w:sz w:val="18"/>
          <w:szCs w:val="18"/>
        </w:rPr>
        <w:t xml:space="preserve"> Degvielas patēriņš ne vairāk par 10 litriem uz 100 kilometru nobraukuma.</w:t>
      </w:r>
    </w:p>
  </w:footnote>
  <w:footnote w:id="3">
    <w:p w14:paraId="4D6CF9A8" w14:textId="77777777" w:rsidR="002E7335" w:rsidRPr="00D25215" w:rsidRDefault="002E7335" w:rsidP="007C4BFB">
      <w:pPr>
        <w:rPr>
          <w:color w:val="FF0000"/>
          <w:sz w:val="20"/>
          <w:szCs w:val="20"/>
        </w:rPr>
      </w:pPr>
      <w:r w:rsidRPr="0056622F">
        <w:rPr>
          <w:rStyle w:val="Vresatsauce"/>
          <w:color w:val="FF0000"/>
          <w:sz w:val="22"/>
          <w:szCs w:val="22"/>
        </w:rPr>
        <w:footnoteRef/>
      </w:r>
      <w:r w:rsidRPr="0056622F">
        <w:rPr>
          <w:color w:val="FF0000"/>
          <w:sz w:val="22"/>
          <w:szCs w:val="22"/>
        </w:rPr>
        <w:t xml:space="preserve"> </w:t>
      </w:r>
      <w:r w:rsidRPr="0056622F">
        <w:rPr>
          <w:color w:val="FF0000"/>
          <w:sz w:val="18"/>
          <w:szCs w:val="18"/>
        </w:rPr>
        <w:t xml:space="preserve">Jānorāda degvielas cena, kas norādīta izdevumu apliecinošajā dokumentā. Ja piemērota atlaide par katru degvielas litru, norāda cenu ar atlaidi.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5018D"/>
    <w:multiLevelType w:val="hybridMultilevel"/>
    <w:tmpl w:val="CACEC122"/>
    <w:lvl w:ilvl="0" w:tplc="4B3A5494">
      <w:start w:val="2"/>
      <w:numFmt w:val="bullet"/>
      <w:lvlText w:val="-"/>
      <w:lvlJc w:val="left"/>
      <w:pPr>
        <w:ind w:left="644" w:hanging="360"/>
      </w:pPr>
      <w:rPr>
        <w:rFonts w:ascii="Calibri" w:eastAsia="Times New Roman" w:hAnsi="Calibri" w:cs="Times New Roman" w:hint="default"/>
        <w:b/>
        <w:color w:val="auto"/>
        <w:sz w:val="4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981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B7"/>
    <w:rsid w:val="00036B1B"/>
    <w:rsid w:val="000415C7"/>
    <w:rsid w:val="00041C27"/>
    <w:rsid w:val="000B2EC8"/>
    <w:rsid w:val="001538B5"/>
    <w:rsid w:val="0015794E"/>
    <w:rsid w:val="0017631D"/>
    <w:rsid w:val="00184B38"/>
    <w:rsid w:val="00191B96"/>
    <w:rsid w:val="001C37FF"/>
    <w:rsid w:val="001C5D93"/>
    <w:rsid w:val="001D77BB"/>
    <w:rsid w:val="001F3177"/>
    <w:rsid w:val="002130A8"/>
    <w:rsid w:val="00216278"/>
    <w:rsid w:val="00246799"/>
    <w:rsid w:val="00262FBC"/>
    <w:rsid w:val="002649E3"/>
    <w:rsid w:val="002A7E2B"/>
    <w:rsid w:val="002C5A14"/>
    <w:rsid w:val="002D5BAB"/>
    <w:rsid w:val="002E7335"/>
    <w:rsid w:val="003353C3"/>
    <w:rsid w:val="00354C91"/>
    <w:rsid w:val="00362F1D"/>
    <w:rsid w:val="003A19FF"/>
    <w:rsid w:val="00400696"/>
    <w:rsid w:val="00406A70"/>
    <w:rsid w:val="00446F8B"/>
    <w:rsid w:val="00447101"/>
    <w:rsid w:val="004748D6"/>
    <w:rsid w:val="00477858"/>
    <w:rsid w:val="00513101"/>
    <w:rsid w:val="00532066"/>
    <w:rsid w:val="00544273"/>
    <w:rsid w:val="00556B00"/>
    <w:rsid w:val="0056622F"/>
    <w:rsid w:val="005A16ED"/>
    <w:rsid w:val="005B0AB4"/>
    <w:rsid w:val="005B7AD8"/>
    <w:rsid w:val="005C109B"/>
    <w:rsid w:val="006040F1"/>
    <w:rsid w:val="00666491"/>
    <w:rsid w:val="00674DD9"/>
    <w:rsid w:val="00682F73"/>
    <w:rsid w:val="006A421D"/>
    <w:rsid w:val="006A680F"/>
    <w:rsid w:val="006E2A91"/>
    <w:rsid w:val="006F1255"/>
    <w:rsid w:val="00737639"/>
    <w:rsid w:val="00757A21"/>
    <w:rsid w:val="0079692C"/>
    <w:rsid w:val="007B42C9"/>
    <w:rsid w:val="007C4471"/>
    <w:rsid w:val="007C4BFB"/>
    <w:rsid w:val="007D5C94"/>
    <w:rsid w:val="007F2ECE"/>
    <w:rsid w:val="008151A4"/>
    <w:rsid w:val="00820797"/>
    <w:rsid w:val="008362D6"/>
    <w:rsid w:val="00846354"/>
    <w:rsid w:val="00853773"/>
    <w:rsid w:val="00857374"/>
    <w:rsid w:val="008775DC"/>
    <w:rsid w:val="00944729"/>
    <w:rsid w:val="009D4E8D"/>
    <w:rsid w:val="009F5642"/>
    <w:rsid w:val="00A406F1"/>
    <w:rsid w:val="00A65C7E"/>
    <w:rsid w:val="00A92AA5"/>
    <w:rsid w:val="00A92CB7"/>
    <w:rsid w:val="00AB5DF4"/>
    <w:rsid w:val="00AC4024"/>
    <w:rsid w:val="00AC7B15"/>
    <w:rsid w:val="00AF21BA"/>
    <w:rsid w:val="00B00411"/>
    <w:rsid w:val="00B120CB"/>
    <w:rsid w:val="00B14221"/>
    <w:rsid w:val="00B96A53"/>
    <w:rsid w:val="00BA4C6B"/>
    <w:rsid w:val="00BC207A"/>
    <w:rsid w:val="00BD7529"/>
    <w:rsid w:val="00C15357"/>
    <w:rsid w:val="00C50070"/>
    <w:rsid w:val="00C701BE"/>
    <w:rsid w:val="00C8361F"/>
    <w:rsid w:val="00CF0B06"/>
    <w:rsid w:val="00CF3F1C"/>
    <w:rsid w:val="00D11AF3"/>
    <w:rsid w:val="00D25215"/>
    <w:rsid w:val="00D8510A"/>
    <w:rsid w:val="00D90572"/>
    <w:rsid w:val="00D94812"/>
    <w:rsid w:val="00DA5C4F"/>
    <w:rsid w:val="00DF605F"/>
    <w:rsid w:val="00E074AC"/>
    <w:rsid w:val="00E1366F"/>
    <w:rsid w:val="00EB321F"/>
    <w:rsid w:val="00F4149E"/>
    <w:rsid w:val="00F440D5"/>
    <w:rsid w:val="00F52737"/>
    <w:rsid w:val="00F707A6"/>
    <w:rsid w:val="00F802CD"/>
    <w:rsid w:val="00F855E2"/>
    <w:rsid w:val="00F923C1"/>
    <w:rsid w:val="00FB3B29"/>
    <w:rsid w:val="00FF5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0B81"/>
  <w15:chartTrackingRefBased/>
  <w15:docId w15:val="{03962820-3B28-4027-9E64-EC424647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92C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iPriority w:val="99"/>
    <w:semiHidden/>
    <w:unhideWhenUsed/>
    <w:rsid w:val="006040F1"/>
    <w:rPr>
      <w:sz w:val="20"/>
      <w:szCs w:val="20"/>
    </w:rPr>
  </w:style>
  <w:style w:type="character" w:customStyle="1" w:styleId="VrestekstsRakstz">
    <w:name w:val="Vēres teksts Rakstz."/>
    <w:basedOn w:val="Noklusjumarindkopasfonts"/>
    <w:link w:val="Vresteksts"/>
    <w:uiPriority w:val="99"/>
    <w:semiHidden/>
    <w:rsid w:val="006040F1"/>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6040F1"/>
    <w:rPr>
      <w:vertAlign w:val="superscript"/>
    </w:rPr>
  </w:style>
  <w:style w:type="paragraph" w:styleId="Balonteksts">
    <w:name w:val="Balloon Text"/>
    <w:basedOn w:val="Parasts"/>
    <w:link w:val="BalontekstsRakstz"/>
    <w:uiPriority w:val="99"/>
    <w:semiHidden/>
    <w:unhideWhenUsed/>
    <w:rsid w:val="000B2EC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B2EC8"/>
    <w:rPr>
      <w:rFonts w:ascii="Segoe UI" w:eastAsia="Times New Roman" w:hAnsi="Segoe UI" w:cs="Segoe UI"/>
      <w:sz w:val="18"/>
      <w:szCs w:val="18"/>
      <w:lang w:eastAsia="lv-LV"/>
    </w:rPr>
  </w:style>
  <w:style w:type="character" w:styleId="Hipersaite">
    <w:name w:val="Hyperlink"/>
    <w:basedOn w:val="Noklusjumarindkopasfonts"/>
    <w:uiPriority w:val="99"/>
    <w:unhideWhenUsed/>
    <w:rsid w:val="00E1366F"/>
    <w:rPr>
      <w:color w:val="0000FF" w:themeColor="hyperlink"/>
      <w:u w:val="single"/>
    </w:rPr>
  </w:style>
  <w:style w:type="character" w:styleId="Neatrisintapieminana">
    <w:name w:val="Unresolved Mention"/>
    <w:basedOn w:val="Noklusjumarindkopasfonts"/>
    <w:uiPriority w:val="99"/>
    <w:semiHidden/>
    <w:unhideWhenUsed/>
    <w:rsid w:val="00E1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2515">
      <w:bodyDiv w:val="1"/>
      <w:marLeft w:val="0"/>
      <w:marRight w:val="0"/>
      <w:marTop w:val="0"/>
      <w:marBottom w:val="0"/>
      <w:divBdr>
        <w:top w:val="none" w:sz="0" w:space="0" w:color="auto"/>
        <w:left w:val="none" w:sz="0" w:space="0" w:color="auto"/>
        <w:bottom w:val="none" w:sz="0" w:space="0" w:color="auto"/>
        <w:right w:val="none" w:sz="0" w:space="0" w:color="auto"/>
      </w:divBdr>
    </w:div>
    <w:div w:id="264505783">
      <w:bodyDiv w:val="1"/>
      <w:marLeft w:val="0"/>
      <w:marRight w:val="0"/>
      <w:marTop w:val="0"/>
      <w:marBottom w:val="0"/>
      <w:divBdr>
        <w:top w:val="none" w:sz="0" w:space="0" w:color="auto"/>
        <w:left w:val="none" w:sz="0" w:space="0" w:color="auto"/>
        <w:bottom w:val="none" w:sz="0" w:space="0" w:color="auto"/>
        <w:right w:val="none" w:sz="0" w:space="0" w:color="auto"/>
      </w:divBdr>
    </w:div>
    <w:div w:id="746418249">
      <w:bodyDiv w:val="1"/>
      <w:marLeft w:val="0"/>
      <w:marRight w:val="0"/>
      <w:marTop w:val="0"/>
      <w:marBottom w:val="0"/>
      <w:divBdr>
        <w:top w:val="none" w:sz="0" w:space="0" w:color="auto"/>
        <w:left w:val="none" w:sz="0" w:space="0" w:color="auto"/>
        <w:bottom w:val="none" w:sz="0" w:space="0" w:color="auto"/>
        <w:right w:val="none" w:sz="0" w:space="0" w:color="auto"/>
      </w:divBdr>
    </w:div>
    <w:div w:id="856192963">
      <w:bodyDiv w:val="1"/>
      <w:marLeft w:val="0"/>
      <w:marRight w:val="0"/>
      <w:marTop w:val="0"/>
      <w:marBottom w:val="0"/>
      <w:divBdr>
        <w:top w:val="none" w:sz="0" w:space="0" w:color="auto"/>
        <w:left w:val="none" w:sz="0" w:space="0" w:color="auto"/>
        <w:bottom w:val="none" w:sz="0" w:space="0" w:color="auto"/>
        <w:right w:val="none" w:sz="0" w:space="0" w:color="auto"/>
      </w:divBdr>
    </w:div>
    <w:div w:id="1687369530">
      <w:bodyDiv w:val="1"/>
      <w:marLeft w:val="0"/>
      <w:marRight w:val="0"/>
      <w:marTop w:val="0"/>
      <w:marBottom w:val="0"/>
      <w:divBdr>
        <w:top w:val="none" w:sz="0" w:space="0" w:color="auto"/>
        <w:left w:val="none" w:sz="0" w:space="0" w:color="auto"/>
        <w:bottom w:val="none" w:sz="0" w:space="0" w:color="auto"/>
        <w:right w:val="none" w:sz="0" w:space="0" w:color="auto"/>
      </w:divBdr>
    </w:div>
    <w:div w:id="20723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3265B-F70E-44AD-B11D-AB37540C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6284</Words>
  <Characters>3582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Jonikāne;Ieva Bite</dc:creator>
  <cp:keywords/>
  <dc:description/>
  <cp:lastModifiedBy>Renāte Pārurga</cp:lastModifiedBy>
  <cp:revision>5</cp:revision>
  <cp:lastPrinted>2019-04-01T08:55:00Z</cp:lastPrinted>
  <dcterms:created xsi:type="dcterms:W3CDTF">2024-09-02T08:37:00Z</dcterms:created>
  <dcterms:modified xsi:type="dcterms:W3CDTF">2024-09-02T09:07:00Z</dcterms:modified>
</cp:coreProperties>
</file>