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A221" w14:textId="74C0230B" w:rsidR="00F757E8" w:rsidRDefault="00F757E8" w:rsidP="00F757E8">
      <w:pPr>
        <w:jc w:val="right"/>
        <w:rPr>
          <w:rFonts w:ascii="Times New Roman" w:hAnsi="Times New Roman" w:cs="Times New Roman"/>
          <w:sz w:val="16"/>
          <w:szCs w:val="16"/>
        </w:rPr>
      </w:pPr>
      <w:r w:rsidRPr="00F757E8">
        <w:rPr>
          <w:rFonts w:ascii="Times New Roman" w:hAnsi="Times New Roman" w:cs="Times New Roman"/>
          <w:sz w:val="16"/>
          <w:szCs w:val="16"/>
        </w:rPr>
        <w:t>1. pielikums</w:t>
      </w:r>
      <w:r w:rsidRPr="00F757E8">
        <w:rPr>
          <w:rFonts w:ascii="Times New Roman" w:hAnsi="Times New Roman" w:cs="Times New Roman"/>
          <w:sz w:val="16"/>
          <w:szCs w:val="16"/>
        </w:rPr>
        <w:br/>
        <w:t>Ministru kabineta</w:t>
      </w:r>
      <w:r w:rsidRPr="00F757E8">
        <w:rPr>
          <w:rFonts w:ascii="Times New Roman" w:hAnsi="Times New Roman" w:cs="Times New Roman"/>
          <w:sz w:val="16"/>
          <w:szCs w:val="16"/>
        </w:rPr>
        <w:br/>
        <w:t>2009. gada 22. decembra</w:t>
      </w:r>
      <w:r w:rsidRPr="00F757E8">
        <w:rPr>
          <w:rFonts w:ascii="Times New Roman" w:hAnsi="Times New Roman" w:cs="Times New Roman"/>
          <w:sz w:val="16"/>
          <w:szCs w:val="16"/>
        </w:rPr>
        <w:br/>
        <w:t>noteikumiem Nr. 1493</w:t>
      </w:r>
    </w:p>
    <w:p w14:paraId="49B95064" w14:textId="77777777" w:rsidR="00F757E8" w:rsidRPr="00F757E8" w:rsidRDefault="00F757E8" w:rsidP="00F757E8">
      <w:pPr>
        <w:jc w:val="right"/>
        <w:rPr>
          <w:rFonts w:ascii="Times New Roman" w:hAnsi="Times New Roman" w:cs="Times New Roman"/>
          <w:sz w:val="16"/>
          <w:szCs w:val="16"/>
        </w:rPr>
      </w:pPr>
    </w:p>
    <w:p w14:paraId="2CD157A6" w14:textId="1EEC9EBF" w:rsidR="0000630B" w:rsidRPr="0000630B" w:rsidRDefault="0000630B" w:rsidP="002F7EF9">
      <w:pPr>
        <w:jc w:val="center"/>
        <w:rPr>
          <w:rFonts w:ascii="Times New Roman" w:hAnsi="Times New Roman" w:cs="Times New Roman"/>
          <w:b/>
          <w:bCs/>
          <w:sz w:val="24"/>
          <w:szCs w:val="24"/>
        </w:rPr>
      </w:pPr>
      <w:r w:rsidRPr="0000630B">
        <w:rPr>
          <w:rFonts w:ascii="Times New Roman" w:hAnsi="Times New Roman" w:cs="Times New Roman"/>
          <w:b/>
          <w:bCs/>
          <w:sz w:val="24"/>
          <w:szCs w:val="24"/>
        </w:rPr>
        <w:t>Paziņojums par valsts nodrošinātās juridiskās palīdzības sniegšanu civillietās, administratīvajās lietās un pārrobežu strīdu lietās</w:t>
      </w:r>
    </w:p>
    <w:p w14:paraId="761C3D63" w14:textId="77777777" w:rsidR="0000630B" w:rsidRPr="0000630B" w:rsidRDefault="0000630B" w:rsidP="002754A4">
      <w:pPr>
        <w:spacing w:after="0" w:line="240" w:lineRule="auto"/>
        <w:jc w:val="center"/>
        <w:rPr>
          <w:rFonts w:ascii="Times New Roman" w:hAnsi="Times New Roman" w:cs="Times New Roman"/>
          <w:sz w:val="18"/>
          <w:szCs w:val="18"/>
        </w:rPr>
      </w:pPr>
      <w:r w:rsidRPr="0000630B">
        <w:rPr>
          <w:rFonts w:ascii="Times New Roman" w:hAnsi="Times New Roman" w:cs="Times New Roman"/>
          <w:sz w:val="18"/>
          <w:szCs w:val="18"/>
        </w:rPr>
        <w:t>(veidlapu aizpilda drukātiem burtiem)</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990"/>
        <w:gridCol w:w="426"/>
        <w:gridCol w:w="426"/>
        <w:gridCol w:w="426"/>
        <w:gridCol w:w="427"/>
        <w:gridCol w:w="427"/>
        <w:gridCol w:w="427"/>
        <w:gridCol w:w="427"/>
        <w:gridCol w:w="427"/>
        <w:gridCol w:w="3842"/>
        <w:gridCol w:w="427"/>
        <w:gridCol w:w="427"/>
        <w:gridCol w:w="427"/>
        <w:gridCol w:w="427"/>
        <w:gridCol w:w="427"/>
        <w:gridCol w:w="427"/>
        <w:gridCol w:w="427"/>
        <w:gridCol w:w="427"/>
        <w:gridCol w:w="427"/>
        <w:gridCol w:w="427"/>
        <w:gridCol w:w="427"/>
      </w:tblGrid>
      <w:tr w:rsidR="0000630B" w:rsidRPr="002F7EF9" w14:paraId="19C3B81C" w14:textId="77777777" w:rsidTr="002F7EF9">
        <w:trPr>
          <w:trHeight w:val="466"/>
        </w:trPr>
        <w:tc>
          <w:tcPr>
            <w:tcW w:w="7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46C071C" w14:textId="77777777" w:rsidR="0000630B" w:rsidRPr="0000630B" w:rsidRDefault="0000630B" w:rsidP="002754A4">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Iesniegts saskaņā ar</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F5998A9"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B425CEB" w14:textId="77777777" w:rsidR="0000630B" w:rsidRPr="0000630B" w:rsidRDefault="0000630B" w:rsidP="009165DB">
            <w:pPr>
              <w:spacing w:after="0" w:line="240" w:lineRule="auto"/>
              <w:jc w:val="right"/>
              <w:rPr>
                <w:rFonts w:ascii="Times New Roman" w:hAnsi="Times New Roman" w:cs="Times New Roman"/>
                <w:b/>
                <w:bCs/>
                <w:sz w:val="18"/>
                <w:szCs w:val="18"/>
              </w:rPr>
            </w:pPr>
            <w:r w:rsidRPr="0000630B">
              <w:rPr>
                <w:rFonts w:ascii="Times New Roman" w:hAnsi="Times New Roman" w:cs="Times New Roman"/>
                <w:b/>
                <w:bCs/>
                <w:sz w:val="18"/>
                <w:szCs w:val="18"/>
              </w:rPr>
              <w:t>.</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BF36ED3"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4EF6B1F" w14:textId="77777777" w:rsidR="0000630B" w:rsidRPr="0000630B" w:rsidRDefault="0000630B" w:rsidP="009165DB">
            <w:pPr>
              <w:spacing w:after="0" w:line="240" w:lineRule="auto"/>
              <w:jc w:val="right"/>
              <w:rPr>
                <w:rFonts w:ascii="Times New Roman" w:hAnsi="Times New Roman" w:cs="Times New Roman"/>
                <w:b/>
                <w:bCs/>
                <w:sz w:val="18"/>
                <w:szCs w:val="18"/>
              </w:rPr>
            </w:pPr>
            <w:r w:rsidRPr="0000630B">
              <w:rPr>
                <w:rFonts w:ascii="Times New Roman" w:hAnsi="Times New Roman" w:cs="Times New Roman"/>
                <w:b/>
                <w:bCs/>
                <w:sz w:val="18"/>
                <w:szCs w:val="18"/>
              </w:rPr>
              <w:t>.</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FED4F45" w14:textId="77777777" w:rsidR="0000630B" w:rsidRPr="0000630B" w:rsidRDefault="0000630B" w:rsidP="002754A4">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2</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E06B6BA" w14:textId="77777777" w:rsidR="0000630B" w:rsidRPr="0000630B" w:rsidRDefault="0000630B" w:rsidP="002754A4">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0</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29CBAF1"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1BC59F6" w14:textId="77777777" w:rsidR="0000630B" w:rsidRPr="0000630B" w:rsidRDefault="0000630B" w:rsidP="009165DB">
            <w:pPr>
              <w:spacing w:after="0" w:line="240" w:lineRule="auto"/>
              <w:jc w:val="right"/>
              <w:rPr>
                <w:rFonts w:ascii="Times New Roman" w:hAnsi="Times New Roman" w:cs="Times New Roman"/>
                <w:b/>
                <w:bCs/>
                <w:sz w:val="18"/>
                <w:szCs w:val="18"/>
              </w:rPr>
            </w:pPr>
            <w:r w:rsidRPr="0000630B">
              <w:rPr>
                <w:rFonts w:ascii="Times New Roman" w:hAnsi="Times New Roman" w:cs="Times New Roman"/>
                <w:b/>
                <w:bCs/>
                <w:sz w:val="18"/>
                <w:szCs w:val="18"/>
              </w:rPr>
              <w:t>.</w:t>
            </w:r>
          </w:p>
        </w:tc>
        <w:tc>
          <w:tcPr>
            <w:tcW w:w="13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1D404DE" w14:textId="77777777" w:rsidR="0000630B" w:rsidRPr="0000630B" w:rsidRDefault="0000630B" w:rsidP="002754A4">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Tiesu administrācijas norīkojuma vai lēmuma numurs</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DCB8299"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35E3281"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FC42959"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37314CC"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0F1AB4D"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24596F8"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2BD7472"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92916C7"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85B9035"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BB818C5"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09B1D66"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48B0FA82" w14:textId="77777777" w:rsidTr="002F7EF9">
        <w:trPr>
          <w:trHeight w:val="362"/>
        </w:trPr>
        <w:tc>
          <w:tcPr>
            <w:tcW w:w="700" w:type="pct"/>
            <w:tcBorders>
              <w:top w:val="outset" w:sz="6" w:space="0" w:color="414142"/>
              <w:left w:val="nil"/>
              <w:bottom w:val="nil"/>
              <w:right w:val="outset" w:sz="6" w:space="0" w:color="414142"/>
            </w:tcBorders>
            <w:shd w:val="clear" w:color="auto" w:fill="FFFFFF"/>
            <w:vAlign w:val="center"/>
            <w:hideMark/>
          </w:tcPr>
          <w:p w14:paraId="047ACCC9"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60F00DA"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8A09020" w14:textId="77777777" w:rsidR="0000630B" w:rsidRPr="0000630B" w:rsidRDefault="0000630B" w:rsidP="009165DB">
            <w:pPr>
              <w:spacing w:after="0" w:line="240" w:lineRule="auto"/>
              <w:jc w:val="right"/>
              <w:rPr>
                <w:rFonts w:ascii="Times New Roman" w:hAnsi="Times New Roman" w:cs="Times New Roman"/>
                <w:b/>
                <w:bCs/>
                <w:sz w:val="18"/>
                <w:szCs w:val="18"/>
              </w:rPr>
            </w:pPr>
            <w:r w:rsidRPr="0000630B">
              <w:rPr>
                <w:rFonts w:ascii="Times New Roman" w:hAnsi="Times New Roman" w:cs="Times New Roman"/>
                <w:b/>
                <w:bCs/>
                <w:sz w:val="18"/>
                <w:szCs w:val="18"/>
              </w:rPr>
              <w:t>.</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2C5E8E1"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D83BDA0" w14:textId="77777777" w:rsidR="0000630B" w:rsidRPr="0000630B" w:rsidRDefault="0000630B" w:rsidP="009165DB">
            <w:pPr>
              <w:spacing w:after="0" w:line="240" w:lineRule="auto"/>
              <w:jc w:val="right"/>
              <w:rPr>
                <w:rFonts w:ascii="Times New Roman" w:hAnsi="Times New Roman" w:cs="Times New Roman"/>
                <w:b/>
                <w:bCs/>
                <w:sz w:val="18"/>
                <w:szCs w:val="18"/>
              </w:rPr>
            </w:pPr>
            <w:r w:rsidRPr="0000630B">
              <w:rPr>
                <w:rFonts w:ascii="Times New Roman" w:hAnsi="Times New Roman" w:cs="Times New Roman"/>
                <w:b/>
                <w:bCs/>
                <w:sz w:val="18"/>
                <w:szCs w:val="18"/>
              </w:rPr>
              <w:t>.</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20EA4AE" w14:textId="77777777" w:rsidR="0000630B" w:rsidRPr="0000630B" w:rsidRDefault="0000630B" w:rsidP="002754A4">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2</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6D073DD" w14:textId="77777777" w:rsidR="0000630B" w:rsidRPr="0000630B" w:rsidRDefault="0000630B" w:rsidP="002754A4">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0</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5F9B828"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81AAC54" w14:textId="77777777" w:rsidR="0000630B" w:rsidRPr="0000630B" w:rsidRDefault="0000630B" w:rsidP="009165DB">
            <w:pPr>
              <w:spacing w:after="0" w:line="240" w:lineRule="auto"/>
              <w:jc w:val="right"/>
              <w:rPr>
                <w:rFonts w:ascii="Times New Roman" w:hAnsi="Times New Roman" w:cs="Times New Roman"/>
                <w:b/>
                <w:bCs/>
                <w:sz w:val="18"/>
                <w:szCs w:val="18"/>
              </w:rPr>
            </w:pPr>
            <w:r w:rsidRPr="0000630B">
              <w:rPr>
                <w:rFonts w:ascii="Times New Roman" w:hAnsi="Times New Roman" w:cs="Times New Roman"/>
                <w:b/>
                <w:bCs/>
                <w:sz w:val="18"/>
                <w:szCs w:val="18"/>
              </w:rPr>
              <w:t>.</w:t>
            </w:r>
          </w:p>
        </w:tc>
        <w:tc>
          <w:tcPr>
            <w:tcW w:w="1350" w:type="pct"/>
            <w:tcBorders>
              <w:top w:val="outset" w:sz="6" w:space="0" w:color="414142"/>
              <w:left w:val="outset" w:sz="6" w:space="0" w:color="414142"/>
              <w:bottom w:val="single" w:sz="6" w:space="0" w:color="414142"/>
              <w:right w:val="outset" w:sz="6" w:space="0" w:color="414142"/>
            </w:tcBorders>
            <w:shd w:val="clear" w:color="auto" w:fill="BFBFBF"/>
            <w:vAlign w:val="center"/>
            <w:hideMark/>
          </w:tcPr>
          <w:p w14:paraId="5251C52B" w14:textId="77777777" w:rsidR="0000630B" w:rsidRPr="0000630B" w:rsidRDefault="0000630B" w:rsidP="002754A4">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Valsts robežsardzes uzaicinājums</w:t>
            </w:r>
          </w:p>
        </w:tc>
        <w:tc>
          <w:tcPr>
            <w:tcW w:w="1650" w:type="pct"/>
            <w:gridSpan w:val="11"/>
            <w:tcBorders>
              <w:top w:val="outset" w:sz="6" w:space="0" w:color="414142"/>
              <w:left w:val="outset" w:sz="6" w:space="0" w:color="414142"/>
              <w:bottom w:val="nil"/>
              <w:right w:val="nil"/>
            </w:tcBorders>
            <w:shd w:val="clear" w:color="auto" w:fill="FFFFFF"/>
            <w:vAlign w:val="center"/>
            <w:hideMark/>
          </w:tcPr>
          <w:p w14:paraId="2605D45F" w14:textId="77777777" w:rsidR="0000630B" w:rsidRPr="0000630B" w:rsidRDefault="0000630B" w:rsidP="002754A4">
            <w:pPr>
              <w:spacing w:after="0"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21BF7C5B" w14:textId="77777777" w:rsidTr="0000630B">
        <w:tc>
          <w:tcPr>
            <w:tcW w:w="700" w:type="pct"/>
            <w:tcBorders>
              <w:top w:val="nil"/>
              <w:left w:val="nil"/>
              <w:bottom w:val="nil"/>
              <w:right w:val="nil"/>
            </w:tcBorders>
            <w:shd w:val="clear" w:color="auto" w:fill="FFFFFF"/>
            <w:vAlign w:val="center"/>
            <w:hideMark/>
          </w:tcPr>
          <w:p w14:paraId="48871755"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150" w:type="pct"/>
            <w:gridSpan w:val="8"/>
            <w:tcBorders>
              <w:top w:val="outset" w:sz="6" w:space="0" w:color="414142"/>
              <w:left w:val="nil"/>
              <w:bottom w:val="nil"/>
              <w:right w:val="nil"/>
            </w:tcBorders>
            <w:shd w:val="clear" w:color="auto" w:fill="FFFFFF"/>
            <w:vAlign w:val="center"/>
            <w:hideMark/>
          </w:tcPr>
          <w:p w14:paraId="0196E40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(dd. mm. gggg.)</w:t>
            </w:r>
          </w:p>
        </w:tc>
        <w:tc>
          <w:tcPr>
            <w:tcW w:w="3000" w:type="pct"/>
            <w:gridSpan w:val="12"/>
            <w:tcBorders>
              <w:top w:val="nil"/>
              <w:left w:val="nil"/>
              <w:bottom w:val="nil"/>
              <w:right w:val="nil"/>
            </w:tcBorders>
            <w:shd w:val="clear" w:color="auto" w:fill="FFFFFF"/>
            <w:vAlign w:val="center"/>
            <w:hideMark/>
          </w:tcPr>
          <w:p w14:paraId="14B5E92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6AF96E23" w14:textId="77777777" w:rsidTr="0000630B">
        <w:trPr>
          <w:trHeight w:val="300"/>
        </w:trPr>
        <w:tc>
          <w:tcPr>
            <w:tcW w:w="700" w:type="pct"/>
            <w:tcBorders>
              <w:top w:val="nil"/>
              <w:left w:val="nil"/>
              <w:bottom w:val="nil"/>
              <w:right w:val="nil"/>
            </w:tcBorders>
            <w:shd w:val="clear" w:color="auto" w:fill="FFFFFF"/>
            <w:vAlign w:val="center"/>
            <w:hideMark/>
          </w:tcPr>
          <w:p w14:paraId="4A126A97" w14:textId="0A0D5689"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1150" w:type="pct"/>
            <w:gridSpan w:val="8"/>
            <w:tcBorders>
              <w:top w:val="nil"/>
              <w:left w:val="nil"/>
              <w:bottom w:val="nil"/>
              <w:right w:val="nil"/>
            </w:tcBorders>
            <w:shd w:val="clear" w:color="auto" w:fill="FFFFFF"/>
            <w:vAlign w:val="center"/>
            <w:hideMark/>
          </w:tcPr>
          <w:p w14:paraId="3F8FF58A" w14:textId="561B6D15"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3000" w:type="pct"/>
            <w:gridSpan w:val="12"/>
            <w:tcBorders>
              <w:top w:val="nil"/>
              <w:left w:val="nil"/>
              <w:bottom w:val="nil"/>
              <w:right w:val="nil"/>
            </w:tcBorders>
            <w:shd w:val="clear" w:color="auto" w:fill="FFFFFF"/>
            <w:vAlign w:val="center"/>
            <w:hideMark/>
          </w:tcPr>
          <w:p w14:paraId="10CB86A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bl>
    <w:p w14:paraId="7E031AC4" w14:textId="77777777" w:rsidR="0000630B" w:rsidRPr="0000630B" w:rsidRDefault="0000630B" w:rsidP="002F7EF9">
      <w:pPr>
        <w:spacing w:before="100" w:beforeAutospacing="1" w:after="100" w:afterAutospacing="1" w:line="240" w:lineRule="auto"/>
        <w:rPr>
          <w:rFonts w:ascii="Times New Roman" w:hAnsi="Times New Roman" w:cs="Times New Roman"/>
          <w:vanish/>
          <w:sz w:val="18"/>
          <w:szCs w:val="18"/>
        </w:rPr>
      </w:pPr>
    </w:p>
    <w:tbl>
      <w:tblPr>
        <w:tblW w:w="5000" w:type="pct"/>
        <w:tblBorders>
          <w:top w:val="outset" w:sz="6" w:space="0" w:color="414142"/>
          <w:left w:val="outset" w:sz="6"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323"/>
        <w:gridCol w:w="419"/>
        <w:gridCol w:w="419"/>
        <w:gridCol w:w="418"/>
        <w:gridCol w:w="418"/>
        <w:gridCol w:w="418"/>
        <w:gridCol w:w="418"/>
        <w:gridCol w:w="418"/>
        <w:gridCol w:w="418"/>
        <w:gridCol w:w="418"/>
        <w:gridCol w:w="418"/>
        <w:gridCol w:w="418"/>
        <w:gridCol w:w="418"/>
        <w:gridCol w:w="2649"/>
        <w:gridCol w:w="1952"/>
      </w:tblGrid>
      <w:tr w:rsidR="0000630B" w:rsidRPr="0000630B" w14:paraId="4CCC3913" w14:textId="77777777" w:rsidTr="0000630B">
        <w:tc>
          <w:tcPr>
            <w:tcW w:w="15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826BA54"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Juridiskās palīdzības sniedzēja vārds, uzvārds</w:t>
            </w:r>
          </w:p>
        </w:tc>
        <w:tc>
          <w:tcPr>
            <w:tcW w:w="3450" w:type="pct"/>
            <w:gridSpan w:val="1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C6FC5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235C8A79" w14:textId="77777777" w:rsidTr="0000630B">
        <w:tc>
          <w:tcPr>
            <w:tcW w:w="155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1B67E12"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Juridiskās palīdzības saņēmēja vārds, uzvārds</w:t>
            </w:r>
          </w:p>
        </w:tc>
        <w:tc>
          <w:tcPr>
            <w:tcW w:w="3450" w:type="pct"/>
            <w:gridSpan w:val="14"/>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10F4F2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b/>
                <w:bCs/>
                <w:sz w:val="18"/>
                <w:szCs w:val="18"/>
              </w:rPr>
              <w:t>Personas kods</w:t>
            </w:r>
            <w:r w:rsidRPr="0000630B">
              <w:rPr>
                <w:rFonts w:ascii="Times New Roman" w:hAnsi="Times New Roman" w:cs="Times New Roman"/>
                <w:sz w:val="18"/>
                <w:szCs w:val="18"/>
              </w:rPr>
              <w:t> (ja nav personas koda, norāda dzimšanas datus)</w:t>
            </w:r>
          </w:p>
        </w:tc>
      </w:tr>
      <w:tr w:rsidR="002F7EF9" w:rsidRPr="0000630B" w14:paraId="6AEE7A89" w14:textId="77777777" w:rsidTr="0000630B">
        <w:trPr>
          <w:trHeight w:val="300"/>
        </w:trPr>
        <w:tc>
          <w:tcPr>
            <w:tcW w:w="1550" w:type="pct"/>
            <w:tcBorders>
              <w:top w:val="outset" w:sz="6" w:space="0" w:color="414142"/>
              <w:left w:val="outset" w:sz="6" w:space="0" w:color="414142"/>
              <w:bottom w:val="outset" w:sz="6" w:space="0" w:color="414142"/>
              <w:right w:val="outset" w:sz="6" w:space="0" w:color="414142"/>
            </w:tcBorders>
            <w:shd w:val="clear" w:color="auto" w:fill="FFFFFF"/>
            <w:hideMark/>
          </w:tcPr>
          <w:p w14:paraId="30390EB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17F726C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7F976A05"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6ECB37D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05299D2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287EB29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1F971BE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031587B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6C035BE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57EA900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5CA35F5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028D527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hideMark/>
          </w:tcPr>
          <w:p w14:paraId="02A0779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950" w:type="pct"/>
            <w:tcBorders>
              <w:top w:val="outset" w:sz="6" w:space="0" w:color="414142"/>
              <w:left w:val="outset" w:sz="6" w:space="0" w:color="414142"/>
              <w:bottom w:val="nil"/>
              <w:right w:val="nil"/>
            </w:tcBorders>
            <w:shd w:val="clear" w:color="auto" w:fill="FFFFFF"/>
            <w:hideMark/>
          </w:tcPr>
          <w:p w14:paraId="6119B59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700" w:type="pct"/>
            <w:tcBorders>
              <w:top w:val="outset" w:sz="6" w:space="0" w:color="414142"/>
              <w:left w:val="nil"/>
              <w:bottom w:val="nil"/>
              <w:right w:val="nil"/>
            </w:tcBorders>
            <w:shd w:val="clear" w:color="auto" w:fill="FFFFFF"/>
            <w:hideMark/>
          </w:tcPr>
          <w:p w14:paraId="3257BCB0"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bl>
    <w:p w14:paraId="59DFC85D" w14:textId="77777777" w:rsidR="0000630B" w:rsidRPr="0000630B" w:rsidRDefault="0000630B" w:rsidP="002F7EF9">
      <w:pPr>
        <w:spacing w:before="100" w:beforeAutospacing="1" w:after="100" w:afterAutospacing="1" w:line="240" w:lineRule="auto"/>
        <w:rPr>
          <w:rFonts w:ascii="Times New Roman" w:hAnsi="Times New Roman" w:cs="Times New Roman"/>
          <w:vanish/>
          <w:sz w:val="18"/>
          <w:szCs w:val="18"/>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909"/>
        <w:gridCol w:w="770"/>
        <w:gridCol w:w="851"/>
        <w:gridCol w:w="567"/>
        <w:gridCol w:w="461"/>
        <w:gridCol w:w="419"/>
        <w:gridCol w:w="419"/>
        <w:gridCol w:w="419"/>
        <w:gridCol w:w="419"/>
        <w:gridCol w:w="419"/>
        <w:gridCol w:w="419"/>
        <w:gridCol w:w="419"/>
        <w:gridCol w:w="4467"/>
      </w:tblGrid>
      <w:tr w:rsidR="002F7EF9" w:rsidRPr="0000630B" w14:paraId="2E0B8C1C" w14:textId="77777777" w:rsidTr="002F7EF9">
        <w:trPr>
          <w:trHeight w:val="300"/>
        </w:trPr>
        <w:tc>
          <w:tcPr>
            <w:tcW w:w="1400" w:type="pct"/>
            <w:tcBorders>
              <w:top w:val="nil"/>
              <w:left w:val="nil"/>
              <w:bottom w:val="outset" w:sz="6" w:space="0" w:color="414142"/>
              <w:right w:val="nil"/>
            </w:tcBorders>
            <w:shd w:val="clear" w:color="auto" w:fill="FFFFFF"/>
            <w:vAlign w:val="center"/>
            <w:hideMark/>
          </w:tcPr>
          <w:p w14:paraId="79167584" w14:textId="7534AA13"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276" w:type="pct"/>
            <w:tcBorders>
              <w:top w:val="nil"/>
              <w:left w:val="nil"/>
              <w:bottom w:val="outset" w:sz="6" w:space="0" w:color="414142"/>
              <w:right w:val="nil"/>
            </w:tcBorders>
            <w:shd w:val="clear" w:color="auto" w:fill="FFFFFF"/>
            <w:vAlign w:val="center"/>
            <w:hideMark/>
          </w:tcPr>
          <w:p w14:paraId="6DA7521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05" w:type="pct"/>
            <w:tcBorders>
              <w:top w:val="nil"/>
              <w:left w:val="nil"/>
              <w:bottom w:val="outset" w:sz="6" w:space="0" w:color="414142"/>
              <w:right w:val="nil"/>
            </w:tcBorders>
            <w:shd w:val="clear" w:color="auto" w:fill="FFFFFF"/>
            <w:vAlign w:val="center"/>
            <w:hideMark/>
          </w:tcPr>
          <w:p w14:paraId="470465F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203" w:type="pct"/>
            <w:tcBorders>
              <w:top w:val="nil"/>
              <w:left w:val="nil"/>
              <w:bottom w:val="outset" w:sz="6" w:space="0" w:color="414142"/>
              <w:right w:val="nil"/>
            </w:tcBorders>
            <w:shd w:val="clear" w:color="auto" w:fill="FFFFFF"/>
            <w:vAlign w:val="center"/>
            <w:hideMark/>
          </w:tcPr>
          <w:p w14:paraId="0EC87E1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65" w:type="pct"/>
            <w:tcBorders>
              <w:top w:val="nil"/>
              <w:left w:val="nil"/>
              <w:bottom w:val="outset" w:sz="6" w:space="0" w:color="414142"/>
              <w:right w:val="nil"/>
            </w:tcBorders>
            <w:shd w:val="clear" w:color="auto" w:fill="FFFFFF"/>
            <w:vAlign w:val="center"/>
            <w:hideMark/>
          </w:tcPr>
          <w:p w14:paraId="3C99E52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nil"/>
              <w:left w:val="nil"/>
              <w:bottom w:val="outset" w:sz="6" w:space="0" w:color="414142"/>
              <w:right w:val="nil"/>
            </w:tcBorders>
            <w:shd w:val="clear" w:color="auto" w:fill="FFFFFF"/>
            <w:vAlign w:val="center"/>
            <w:hideMark/>
          </w:tcPr>
          <w:p w14:paraId="76F9478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nil"/>
              <w:left w:val="nil"/>
              <w:bottom w:val="outset" w:sz="6" w:space="0" w:color="414142"/>
              <w:right w:val="nil"/>
            </w:tcBorders>
            <w:shd w:val="clear" w:color="auto" w:fill="FFFFFF"/>
            <w:vAlign w:val="center"/>
            <w:hideMark/>
          </w:tcPr>
          <w:p w14:paraId="543B27D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nil"/>
              <w:left w:val="nil"/>
              <w:bottom w:val="outset" w:sz="6" w:space="0" w:color="414142"/>
              <w:right w:val="nil"/>
            </w:tcBorders>
            <w:shd w:val="clear" w:color="auto" w:fill="FFFFFF"/>
            <w:vAlign w:val="center"/>
            <w:hideMark/>
          </w:tcPr>
          <w:p w14:paraId="7C745CB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nil"/>
              <w:left w:val="nil"/>
              <w:bottom w:val="outset" w:sz="6" w:space="0" w:color="414142"/>
              <w:right w:val="nil"/>
            </w:tcBorders>
            <w:shd w:val="clear" w:color="auto" w:fill="FFFFFF"/>
            <w:vAlign w:val="center"/>
            <w:hideMark/>
          </w:tcPr>
          <w:p w14:paraId="1715AAC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nil"/>
              <w:left w:val="nil"/>
              <w:bottom w:val="outset" w:sz="6" w:space="0" w:color="414142"/>
              <w:right w:val="nil"/>
            </w:tcBorders>
            <w:shd w:val="clear" w:color="auto" w:fill="FFFFFF"/>
            <w:vAlign w:val="center"/>
            <w:hideMark/>
          </w:tcPr>
          <w:p w14:paraId="354472A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nil"/>
              <w:left w:val="nil"/>
              <w:bottom w:val="outset" w:sz="6" w:space="0" w:color="414142"/>
              <w:right w:val="nil"/>
            </w:tcBorders>
            <w:shd w:val="clear" w:color="auto" w:fill="FFFFFF"/>
            <w:vAlign w:val="center"/>
            <w:hideMark/>
          </w:tcPr>
          <w:p w14:paraId="1DF0120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nil"/>
              <w:left w:val="nil"/>
              <w:bottom w:val="outset" w:sz="6" w:space="0" w:color="414142"/>
              <w:right w:val="nil"/>
            </w:tcBorders>
            <w:shd w:val="clear" w:color="auto" w:fill="FFFFFF"/>
            <w:vAlign w:val="center"/>
            <w:hideMark/>
          </w:tcPr>
          <w:p w14:paraId="1DF0F68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600" w:type="pct"/>
            <w:tcBorders>
              <w:top w:val="nil"/>
              <w:left w:val="nil"/>
              <w:bottom w:val="outset" w:sz="6" w:space="0" w:color="414142"/>
              <w:right w:val="nil"/>
            </w:tcBorders>
            <w:shd w:val="clear" w:color="auto" w:fill="FFFFFF"/>
            <w:vAlign w:val="center"/>
            <w:hideMark/>
          </w:tcPr>
          <w:p w14:paraId="402D89C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2F7EF9" w:rsidRPr="0000630B" w14:paraId="155F0868" w14:textId="77777777" w:rsidTr="002F7EF9">
        <w:tc>
          <w:tcPr>
            <w:tcW w:w="1400"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0C0AC878"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Civillietas/administratīvās lietas/pārrobežu strīdu lietas numurs un strīda būtība</w:t>
            </w:r>
          </w:p>
        </w:tc>
        <w:tc>
          <w:tcPr>
            <w:tcW w:w="27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B9633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0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1FCA4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20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9F364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6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F2BFC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B4EC2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D51F8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26C20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EE4D6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1D21F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ADED7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7C6A3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6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03945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2F7EF9" w:rsidRPr="0000630B" w14:paraId="7F2736D3" w14:textId="77777777" w:rsidTr="002F7EF9">
        <w:trPr>
          <w:trHeight w:val="300"/>
        </w:trPr>
        <w:tc>
          <w:tcPr>
            <w:tcW w:w="1400" w:type="pct"/>
            <w:tcBorders>
              <w:top w:val="outset" w:sz="6" w:space="0" w:color="414142"/>
              <w:left w:val="nil"/>
              <w:bottom w:val="nil"/>
              <w:right w:val="nil"/>
            </w:tcBorders>
            <w:shd w:val="clear" w:color="auto" w:fill="FFFFFF"/>
            <w:vAlign w:val="center"/>
            <w:hideMark/>
          </w:tcPr>
          <w:p w14:paraId="79D22AB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276" w:type="pct"/>
            <w:tcBorders>
              <w:top w:val="outset" w:sz="6" w:space="0" w:color="414142"/>
              <w:left w:val="nil"/>
              <w:bottom w:val="nil"/>
              <w:right w:val="nil"/>
            </w:tcBorders>
            <w:shd w:val="clear" w:color="auto" w:fill="FFFFFF"/>
            <w:vAlign w:val="center"/>
            <w:hideMark/>
          </w:tcPr>
          <w:p w14:paraId="0EBE6DE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05" w:type="pct"/>
            <w:tcBorders>
              <w:top w:val="outset" w:sz="6" w:space="0" w:color="414142"/>
              <w:left w:val="nil"/>
              <w:bottom w:val="nil"/>
              <w:right w:val="nil"/>
            </w:tcBorders>
            <w:shd w:val="clear" w:color="auto" w:fill="FFFFFF"/>
            <w:vAlign w:val="center"/>
            <w:hideMark/>
          </w:tcPr>
          <w:p w14:paraId="3A8AF74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203" w:type="pct"/>
            <w:tcBorders>
              <w:top w:val="outset" w:sz="6" w:space="0" w:color="414142"/>
              <w:left w:val="nil"/>
              <w:bottom w:val="nil"/>
              <w:right w:val="nil"/>
            </w:tcBorders>
            <w:shd w:val="clear" w:color="auto" w:fill="FFFFFF"/>
            <w:vAlign w:val="center"/>
            <w:hideMark/>
          </w:tcPr>
          <w:p w14:paraId="003D6020"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65" w:type="pct"/>
            <w:tcBorders>
              <w:top w:val="outset" w:sz="6" w:space="0" w:color="414142"/>
              <w:left w:val="nil"/>
              <w:bottom w:val="nil"/>
              <w:right w:val="nil"/>
            </w:tcBorders>
            <w:shd w:val="clear" w:color="auto" w:fill="FFFFFF"/>
            <w:vAlign w:val="center"/>
            <w:hideMark/>
          </w:tcPr>
          <w:p w14:paraId="4D9D4C5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nil"/>
              <w:bottom w:val="nil"/>
              <w:right w:val="nil"/>
            </w:tcBorders>
            <w:shd w:val="clear" w:color="auto" w:fill="FFFFFF"/>
            <w:vAlign w:val="center"/>
            <w:hideMark/>
          </w:tcPr>
          <w:p w14:paraId="26879A74"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nil"/>
              <w:bottom w:val="nil"/>
              <w:right w:val="nil"/>
            </w:tcBorders>
            <w:shd w:val="clear" w:color="auto" w:fill="FFFFFF"/>
            <w:vAlign w:val="center"/>
            <w:hideMark/>
          </w:tcPr>
          <w:p w14:paraId="3B3D100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nil"/>
              <w:bottom w:val="nil"/>
              <w:right w:val="nil"/>
            </w:tcBorders>
            <w:shd w:val="clear" w:color="auto" w:fill="FFFFFF"/>
            <w:vAlign w:val="center"/>
            <w:hideMark/>
          </w:tcPr>
          <w:p w14:paraId="309BFB9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nil"/>
              <w:bottom w:val="nil"/>
              <w:right w:val="nil"/>
            </w:tcBorders>
            <w:shd w:val="clear" w:color="auto" w:fill="FFFFFF"/>
            <w:vAlign w:val="center"/>
            <w:hideMark/>
          </w:tcPr>
          <w:p w14:paraId="6B0F81A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nil"/>
              <w:bottom w:val="nil"/>
              <w:right w:val="nil"/>
            </w:tcBorders>
            <w:shd w:val="clear" w:color="auto" w:fill="FFFFFF"/>
            <w:vAlign w:val="center"/>
            <w:hideMark/>
          </w:tcPr>
          <w:p w14:paraId="4CEEE865"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nil"/>
              <w:bottom w:val="nil"/>
              <w:right w:val="nil"/>
            </w:tcBorders>
            <w:shd w:val="clear" w:color="auto" w:fill="FFFFFF"/>
            <w:vAlign w:val="center"/>
            <w:hideMark/>
          </w:tcPr>
          <w:p w14:paraId="0456520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50" w:type="pct"/>
            <w:tcBorders>
              <w:top w:val="outset" w:sz="6" w:space="0" w:color="414142"/>
              <w:left w:val="nil"/>
              <w:bottom w:val="nil"/>
              <w:right w:val="nil"/>
            </w:tcBorders>
            <w:shd w:val="clear" w:color="auto" w:fill="FFFFFF"/>
            <w:vAlign w:val="center"/>
            <w:hideMark/>
          </w:tcPr>
          <w:p w14:paraId="7E954FC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1600" w:type="pct"/>
            <w:tcBorders>
              <w:top w:val="outset" w:sz="6" w:space="0" w:color="414142"/>
              <w:left w:val="nil"/>
              <w:bottom w:val="nil"/>
              <w:right w:val="nil"/>
            </w:tcBorders>
            <w:shd w:val="clear" w:color="auto" w:fill="FFFFFF"/>
            <w:vAlign w:val="center"/>
            <w:hideMark/>
          </w:tcPr>
          <w:p w14:paraId="412337F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bl>
    <w:p w14:paraId="1E6F4805" w14:textId="77777777" w:rsidR="0000630B" w:rsidRPr="0000630B" w:rsidRDefault="0000630B" w:rsidP="002F7EF9">
      <w:pPr>
        <w:spacing w:before="100" w:beforeAutospacing="1" w:after="100" w:afterAutospacing="1" w:line="240" w:lineRule="auto"/>
        <w:rPr>
          <w:rFonts w:ascii="Times New Roman" w:hAnsi="Times New Roman" w:cs="Times New Roman"/>
          <w:vanish/>
          <w:sz w:val="18"/>
          <w:szCs w:val="18"/>
        </w:rPr>
      </w:pPr>
    </w:p>
    <w:tbl>
      <w:tblPr>
        <w:tblW w:w="4811" w:type="pct"/>
        <w:tblBorders>
          <w:top w:val="outset" w:sz="6" w:space="0" w:color="414142"/>
          <w:left w:val="outset" w:sz="2"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354"/>
        <w:gridCol w:w="1195"/>
        <w:gridCol w:w="1061"/>
        <w:gridCol w:w="1061"/>
        <w:gridCol w:w="1595"/>
        <w:gridCol w:w="795"/>
        <w:gridCol w:w="1296"/>
        <w:gridCol w:w="1058"/>
      </w:tblGrid>
      <w:tr w:rsidR="0000630B" w:rsidRPr="0000630B" w14:paraId="5D7765E9" w14:textId="77777777" w:rsidTr="00F757E8">
        <w:trPr>
          <w:trHeight w:val="274"/>
        </w:trPr>
        <w:tc>
          <w:tcPr>
            <w:tcW w:w="1998" w:type="pct"/>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E2ABBF6"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Juridiskās palīdzības veids</w:t>
            </w:r>
          </w:p>
        </w:tc>
        <w:tc>
          <w:tcPr>
            <w:tcW w:w="448" w:type="pct"/>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879A588"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Datums</w:t>
            </w:r>
          </w:p>
        </w:tc>
        <w:tc>
          <w:tcPr>
            <w:tcW w:w="795" w:type="pct"/>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DD03217"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Laiks</w:t>
            </w:r>
          </w:p>
        </w:tc>
        <w:tc>
          <w:tcPr>
            <w:tcW w:w="896" w:type="pct"/>
            <w:gridSpan w:val="2"/>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71E7479"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b/>
                <w:bCs/>
                <w:sz w:val="18"/>
                <w:szCs w:val="18"/>
              </w:rPr>
              <w:t>Samaksa (</w:t>
            </w:r>
            <w:r w:rsidRPr="0000630B">
              <w:rPr>
                <w:rFonts w:ascii="Times New Roman" w:hAnsi="Times New Roman" w:cs="Times New Roman"/>
                <w:b/>
                <w:bCs/>
                <w:i/>
                <w:iCs/>
                <w:sz w:val="18"/>
                <w:szCs w:val="18"/>
              </w:rPr>
              <w:t>euro</w:t>
            </w:r>
            <w:r w:rsidRPr="0000630B">
              <w:rPr>
                <w:rFonts w:ascii="Times New Roman" w:hAnsi="Times New Roman" w:cs="Times New Roman"/>
                <w:b/>
                <w:bCs/>
                <w:sz w:val="18"/>
                <w:szCs w:val="18"/>
              </w:rPr>
              <w:t>)</w:t>
            </w:r>
            <w:r w:rsidRPr="0000630B">
              <w:rPr>
                <w:rFonts w:ascii="Times New Roman" w:hAnsi="Times New Roman" w:cs="Times New Roman"/>
                <w:sz w:val="18"/>
                <w:szCs w:val="18"/>
              </w:rPr>
              <w:t> (stunda/sējums/</w:t>
            </w:r>
            <w:r w:rsidRPr="0000630B">
              <w:rPr>
                <w:rFonts w:ascii="Times New Roman" w:hAnsi="Times New Roman" w:cs="Times New Roman"/>
                <w:sz w:val="18"/>
                <w:szCs w:val="18"/>
              </w:rPr>
              <w:br/>
              <w:t>procesuālais dokuments</w:t>
            </w:r>
            <w:r w:rsidRPr="0000630B">
              <w:rPr>
                <w:rFonts w:ascii="Times New Roman" w:hAnsi="Times New Roman" w:cs="Times New Roman"/>
                <w:sz w:val="18"/>
                <w:szCs w:val="18"/>
                <w:vertAlign w:val="superscript"/>
              </w:rPr>
              <w:t>1, 2</w:t>
            </w:r>
            <w:r w:rsidRPr="0000630B">
              <w:rPr>
                <w:rFonts w:ascii="Times New Roman" w:hAnsi="Times New Roman" w:cs="Times New Roman"/>
                <w:sz w:val="18"/>
                <w:szCs w:val="18"/>
              </w:rPr>
              <w:t>)</w:t>
            </w:r>
          </w:p>
        </w:tc>
        <w:tc>
          <w:tcPr>
            <w:tcW w:w="465" w:type="pct"/>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66710C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b/>
                <w:bCs/>
                <w:sz w:val="18"/>
                <w:szCs w:val="18"/>
              </w:rPr>
              <w:t>Apjoms</w:t>
            </w:r>
            <w:r w:rsidRPr="0000630B">
              <w:rPr>
                <w:rFonts w:ascii="Times New Roman" w:hAnsi="Times New Roman" w:cs="Times New Roman"/>
                <w:sz w:val="18"/>
                <w:szCs w:val="18"/>
              </w:rPr>
              <w:t> (stundu/ procesuālo dokumentu/ sējumu skaits)</w:t>
            </w:r>
          </w:p>
        </w:tc>
        <w:tc>
          <w:tcPr>
            <w:tcW w:w="398" w:type="pct"/>
            <w:vMerge w:val="restar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AFCC0A5"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Summa (</w:t>
            </w:r>
            <w:r w:rsidRPr="0000630B">
              <w:rPr>
                <w:rFonts w:ascii="Times New Roman" w:hAnsi="Times New Roman" w:cs="Times New Roman"/>
                <w:b/>
                <w:bCs/>
                <w:i/>
                <w:iCs/>
                <w:sz w:val="18"/>
                <w:szCs w:val="18"/>
              </w:rPr>
              <w:t>euro</w:t>
            </w:r>
            <w:r w:rsidRPr="0000630B">
              <w:rPr>
                <w:rFonts w:ascii="Times New Roman" w:hAnsi="Times New Roman" w:cs="Times New Roman"/>
                <w:b/>
                <w:bCs/>
                <w:sz w:val="18"/>
                <w:szCs w:val="18"/>
              </w:rPr>
              <w:t>)</w:t>
            </w:r>
          </w:p>
        </w:tc>
      </w:tr>
      <w:tr w:rsidR="0000630B" w:rsidRPr="0000630B" w14:paraId="55AE6F38"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8D9208"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281671"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EF1EF93"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no plkst.</w:t>
            </w:r>
          </w:p>
        </w:tc>
        <w:tc>
          <w:tcPr>
            <w:tcW w:w="398" w:type="pct"/>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280C46D"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līdz plkst.</w:t>
            </w: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FC645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A20FC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454680"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r>
      <w:tr w:rsidR="0000630B" w:rsidRPr="0000630B" w14:paraId="2E060996" w14:textId="77777777" w:rsidTr="00F757E8">
        <w:trPr>
          <w:trHeight w:val="274"/>
        </w:trPr>
        <w:tc>
          <w:tcPr>
            <w:tcW w:w="1998" w:type="pct"/>
            <w:tcBorders>
              <w:top w:val="outset" w:sz="6" w:space="0" w:color="414142"/>
              <w:left w:val="outset" w:sz="6" w:space="0" w:color="414142"/>
              <w:bottom w:val="outset" w:sz="6" w:space="0" w:color="414142"/>
              <w:right w:val="outset" w:sz="6" w:space="0" w:color="414142"/>
            </w:tcBorders>
            <w:shd w:val="clear" w:color="auto" w:fill="FFFFFF"/>
            <w:hideMark/>
          </w:tcPr>
          <w:p w14:paraId="1FEDA59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Juridiskā konsultācija</w:t>
            </w:r>
            <w:r w:rsidRPr="0000630B">
              <w:rPr>
                <w:rFonts w:ascii="Times New Roman" w:hAnsi="Times New Roman" w:cs="Times New Roman"/>
                <w:sz w:val="18"/>
                <w:szCs w:val="18"/>
                <w:vertAlign w:val="superscript"/>
              </w:rPr>
              <w:t>1, 2, 3</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7AF5669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336CC00A" w14:textId="006D86E1"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6E1000BE" w14:textId="04DC0F7A"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8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F9734E"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30</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5AC961F5"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7ABFE01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0A6B631D" w14:textId="77777777" w:rsidTr="00F757E8">
        <w:trPr>
          <w:trHeight w:val="274"/>
        </w:trPr>
        <w:tc>
          <w:tcPr>
            <w:tcW w:w="199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38AA90F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Maksa par paaugstinātas maksas pakalpojuma izmantošanu (atzvans)</w:t>
            </w:r>
            <w:r w:rsidRPr="0000630B">
              <w:rPr>
                <w:rFonts w:ascii="Times New Roman" w:hAnsi="Times New Roman" w:cs="Times New Roman"/>
                <w:sz w:val="18"/>
                <w:szCs w:val="18"/>
                <w:vertAlign w:val="superscript"/>
              </w:rPr>
              <w:t>3</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0287320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17975DDC" w14:textId="094A7578"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24F88B8E" w14:textId="088939C6"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896"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0E8DC4"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5</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3F618779"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1B96FCC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5D9CBE95"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C611B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4DA1C26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1AC33CC" w14:textId="137A057B"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64C0A66" w14:textId="4B30ED39"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37DD78"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00382C7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060DE1D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717CFC64"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48300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29687F8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28F1FE5E" w14:textId="2F096FD1"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66B83430" w14:textId="18137540"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B6FFB0"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5E7BCC24"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4E536CA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689A9112" w14:textId="77777777" w:rsidTr="00F757E8">
        <w:trPr>
          <w:trHeight w:val="274"/>
        </w:trPr>
        <w:tc>
          <w:tcPr>
            <w:tcW w:w="199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62EB7679"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lastRenderedPageBreak/>
              <w:t>Procesuāla dokumenta - prasības pieteikuma, pieteikuma tiesvedības uzsākšanai, kreditora pieteikuma maksātnespējas procesā, pretprasības, blakus sūdzības vai izlīguma - sastādīšana</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7E2CDA64"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C337C0"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3E7951"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C11DF4"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100</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7FA6C120"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3B4BDE4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793310C0"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BC4C7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2ECF0EE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7CB127"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A50633"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EBB4FC"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208AF4F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0DE3DA1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346C2140"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1698E0"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78F39E6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114EEE"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0DD534"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B91670"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449EABE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1636190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2BB82025" w14:textId="77777777" w:rsidTr="00F757E8">
        <w:trPr>
          <w:trHeight w:val="274"/>
        </w:trPr>
        <w:tc>
          <w:tcPr>
            <w:tcW w:w="1998" w:type="pct"/>
            <w:tcBorders>
              <w:top w:val="outset" w:sz="6" w:space="0" w:color="414142"/>
              <w:left w:val="outset" w:sz="6" w:space="0" w:color="414142"/>
              <w:bottom w:val="outset" w:sz="6" w:space="0" w:color="414142"/>
              <w:right w:val="outset" w:sz="6" w:space="0" w:color="414142"/>
            </w:tcBorders>
            <w:shd w:val="clear" w:color="auto" w:fill="FFFFFF"/>
            <w:hideMark/>
          </w:tcPr>
          <w:p w14:paraId="3344750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Procesuāla dokumenta civillietā - pieteikuma tiesvedības uzsākšanai, ja pieteikums sagatavojams uz Ministru kabineta apstiprinātas veidlapas, vai sūdzības par Ārstniecības likumā minēto tiesneša lēmumu - sastādīšana</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644B8E00"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41936FC4"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0337CE8"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4BADCA"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70</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0C57129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037146D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015F9762" w14:textId="77777777" w:rsidTr="00F757E8">
        <w:trPr>
          <w:trHeight w:val="274"/>
        </w:trPr>
        <w:tc>
          <w:tcPr>
            <w:tcW w:w="1998" w:type="pct"/>
            <w:tcBorders>
              <w:top w:val="outset" w:sz="6" w:space="0" w:color="414142"/>
              <w:left w:val="outset" w:sz="6" w:space="0" w:color="414142"/>
              <w:bottom w:val="outset" w:sz="6" w:space="0" w:color="414142"/>
              <w:right w:val="outset" w:sz="6" w:space="0" w:color="414142"/>
            </w:tcBorders>
            <w:shd w:val="clear" w:color="auto" w:fill="FFFFFF"/>
            <w:hideMark/>
          </w:tcPr>
          <w:p w14:paraId="51B5E41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Apelācijas sūdzības sastādīšana</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49FC061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839CD7"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24CC2F"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B9E604"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120</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44B9F11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2C6387D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3613875D" w14:textId="77777777" w:rsidTr="00F757E8">
        <w:trPr>
          <w:trHeight w:val="274"/>
        </w:trPr>
        <w:tc>
          <w:tcPr>
            <w:tcW w:w="1998" w:type="pct"/>
            <w:tcBorders>
              <w:top w:val="outset" w:sz="6" w:space="0" w:color="414142"/>
              <w:left w:val="outset" w:sz="6" w:space="0" w:color="414142"/>
              <w:bottom w:val="outset" w:sz="6" w:space="0" w:color="414142"/>
              <w:right w:val="outset" w:sz="6" w:space="0" w:color="414142"/>
            </w:tcBorders>
            <w:shd w:val="clear" w:color="auto" w:fill="FFFFFF"/>
            <w:hideMark/>
          </w:tcPr>
          <w:p w14:paraId="4B3F2E44"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Kasācijas sūdzības sastādīšana</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51DED23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33D31C"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6C36C"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F3CF97"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140</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0A6FA70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786782D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652D4D0A" w14:textId="77777777" w:rsidTr="00F757E8">
        <w:trPr>
          <w:trHeight w:val="274"/>
        </w:trPr>
        <w:tc>
          <w:tcPr>
            <w:tcW w:w="199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263CCE0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Lietas izšķiršanai nepieciešama dokumenta sastādīšana, kuram normatīvajos aktos ir noteiktas satura prasības un kura sagatavošanā ir nepieciešamas juridiskās zināšanas (piemēram, viedoklis vai paskaidrojumi (izņemot dokumentu par informācijas pieprasīšanu un Ministru kabineta noteikumu 9.2., 9.3., 9.4. un 9.9. apakšpunktā minētos dokumentus))</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05B8DB2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BD381F"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1ED0E2"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403CD9"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35</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316B4D5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7C83BE6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573465EA"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F152C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66013D1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924A70"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3EA0C5"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AAAFF6"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4F2D36B9"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1499468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75F8A3FA"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36A1E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1AEE7B0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F2A065"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002F42"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21FEBF"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6936C45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75165CF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2BD3D91F" w14:textId="77777777" w:rsidTr="00F757E8">
        <w:trPr>
          <w:trHeight w:val="274"/>
        </w:trPr>
        <w:tc>
          <w:tcPr>
            <w:tcW w:w="1998" w:type="pct"/>
            <w:tcBorders>
              <w:top w:val="outset" w:sz="6" w:space="0" w:color="414142"/>
              <w:left w:val="outset" w:sz="6" w:space="0" w:color="414142"/>
              <w:bottom w:val="outset" w:sz="6" w:space="0" w:color="414142"/>
              <w:right w:val="outset" w:sz="6" w:space="0" w:color="414142"/>
            </w:tcBorders>
            <w:shd w:val="clear" w:color="auto" w:fill="FFFFFF"/>
            <w:hideMark/>
          </w:tcPr>
          <w:p w14:paraId="5EB7959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Papildinājuma sastādīšana prasības pieteikumam, pieteikumam tiesvedības uzsākšanai, kreditora pieteikumam maksātnespējas procesā, pretprasībai, blakus sūdzībai, izlīgumam, apelācijas sūdzībai vai kasācijas sūdzībai</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43F2D81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58A519"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C29982"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87D982"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35</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13B01C6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663F776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63D08B38" w14:textId="77777777" w:rsidTr="00F757E8">
        <w:trPr>
          <w:trHeight w:val="274"/>
        </w:trPr>
        <w:tc>
          <w:tcPr>
            <w:tcW w:w="1998" w:type="pct"/>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793D510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Pārstāvība tiesas sēdē</w:t>
            </w:r>
            <w:r w:rsidRPr="0000630B">
              <w:rPr>
                <w:rFonts w:ascii="Times New Roman" w:hAnsi="Times New Roman" w:cs="Times New Roman"/>
                <w:sz w:val="18"/>
                <w:szCs w:val="18"/>
                <w:vertAlign w:val="superscript"/>
              </w:rPr>
              <w:t>4</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405A606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6631D1D8" w14:textId="3D85E74D"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204C37AB" w14:textId="550740A6"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896" w:type="pct"/>
            <w:gridSpan w:val="2"/>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0059B0"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b/>
                <w:bCs/>
                <w:sz w:val="18"/>
                <w:szCs w:val="18"/>
              </w:rPr>
              <w:t>40</w:t>
            </w:r>
          </w:p>
          <w:p w14:paraId="537D821D"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(20, ja pārstāvība tiesas sēdē tiek nodrošināta pilnas 30 minūtes)</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10F56FD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32CFAA99"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4B65DC7E" w14:textId="77777777" w:rsidTr="00F757E8">
        <w:trPr>
          <w:trHeight w:val="274"/>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79C2C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24331C0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7C7CF93" w14:textId="12480BAE"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277324BA" w14:textId="70F4D0D9"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54C3BF"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59E63780"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6FEBFD6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3595F144" w14:textId="77777777" w:rsidTr="00F757E8">
        <w:trPr>
          <w:trHeight w:val="169"/>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C8B9E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3890642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165EFD78" w14:textId="7AFD0F56"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52E9B24" w14:textId="594255D8"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0" w:type="auto"/>
            <w:gridSpan w:val="2"/>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0296E8"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1664328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1CF31C6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051DA5B6" w14:textId="77777777" w:rsidTr="00F757E8">
        <w:trPr>
          <w:trHeight w:val="274"/>
        </w:trPr>
        <w:tc>
          <w:tcPr>
            <w:tcW w:w="1998" w:type="pct"/>
            <w:tcBorders>
              <w:top w:val="outset" w:sz="6" w:space="0" w:color="414142"/>
              <w:left w:val="outset" w:sz="6" w:space="0" w:color="414142"/>
              <w:bottom w:val="outset" w:sz="6" w:space="0" w:color="414142"/>
              <w:right w:val="outset" w:sz="6" w:space="0" w:color="414142"/>
            </w:tcBorders>
            <w:shd w:val="clear" w:color="auto" w:fill="FFFFFF"/>
            <w:hideMark/>
          </w:tcPr>
          <w:p w14:paraId="5455809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Iepazīšanās ar lietas materiāliem tiesā</w:t>
            </w:r>
            <w:r w:rsidRPr="0000630B">
              <w:rPr>
                <w:rFonts w:ascii="Times New Roman" w:hAnsi="Times New Roman" w:cs="Times New Roman"/>
                <w:sz w:val="18"/>
                <w:szCs w:val="18"/>
                <w:vertAlign w:val="superscript"/>
              </w:rPr>
              <w:t>5</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6F33E8B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35749578"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496EB58"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CF6523"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20</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7B67C534"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70565C2"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4E80E5ED" w14:textId="77777777" w:rsidTr="00F757E8">
        <w:trPr>
          <w:trHeight w:val="258"/>
        </w:trPr>
        <w:tc>
          <w:tcPr>
            <w:tcW w:w="1998" w:type="pct"/>
            <w:tcBorders>
              <w:top w:val="outset" w:sz="6" w:space="0" w:color="414142"/>
              <w:left w:val="outset" w:sz="6" w:space="0" w:color="414142"/>
              <w:bottom w:val="outset" w:sz="6" w:space="0" w:color="414142"/>
              <w:right w:val="outset" w:sz="6" w:space="0" w:color="414142"/>
            </w:tcBorders>
            <w:shd w:val="clear" w:color="auto" w:fill="FFFFFF"/>
            <w:hideMark/>
          </w:tcPr>
          <w:p w14:paraId="5D6AEF9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Iepazīšanās ar lietas materiāliem elektroniski</w:t>
            </w:r>
            <w:r w:rsidRPr="0000630B">
              <w:rPr>
                <w:rFonts w:ascii="Times New Roman" w:hAnsi="Times New Roman" w:cs="Times New Roman"/>
                <w:sz w:val="18"/>
                <w:szCs w:val="18"/>
                <w:vertAlign w:val="superscript"/>
              </w:rPr>
              <w:t>5, 6</w:t>
            </w:r>
          </w:p>
        </w:tc>
        <w:tc>
          <w:tcPr>
            <w:tcW w:w="448" w:type="pct"/>
            <w:tcBorders>
              <w:top w:val="outset" w:sz="6" w:space="0" w:color="414142"/>
              <w:left w:val="outset" w:sz="6" w:space="0" w:color="414142"/>
              <w:bottom w:val="outset" w:sz="6" w:space="0" w:color="414142"/>
              <w:right w:val="outset" w:sz="6" w:space="0" w:color="414142"/>
            </w:tcBorders>
            <w:shd w:val="clear" w:color="auto" w:fill="FFFFFF"/>
            <w:hideMark/>
          </w:tcPr>
          <w:p w14:paraId="6A773239"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79CEACE4"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08CB8E28"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896"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195A98" w14:textId="77777777" w:rsidR="0000630B" w:rsidRPr="0000630B" w:rsidRDefault="0000630B" w:rsidP="002F7EF9">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20</w:t>
            </w:r>
          </w:p>
        </w:tc>
        <w:tc>
          <w:tcPr>
            <w:tcW w:w="465" w:type="pct"/>
            <w:tcBorders>
              <w:top w:val="outset" w:sz="6" w:space="0" w:color="414142"/>
              <w:left w:val="outset" w:sz="6" w:space="0" w:color="414142"/>
              <w:bottom w:val="outset" w:sz="6" w:space="0" w:color="414142"/>
              <w:right w:val="outset" w:sz="6" w:space="0" w:color="414142"/>
            </w:tcBorders>
            <w:shd w:val="clear" w:color="auto" w:fill="FFFFFF"/>
            <w:hideMark/>
          </w:tcPr>
          <w:p w14:paraId="5BB5265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4F8C2554"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076B3881" w14:textId="77777777" w:rsidTr="00F757E8">
        <w:trPr>
          <w:trHeight w:val="274"/>
        </w:trPr>
        <w:tc>
          <w:tcPr>
            <w:tcW w:w="3839" w:type="pct"/>
            <w:gridSpan w:val="5"/>
            <w:vMerge w:val="restart"/>
            <w:tcBorders>
              <w:top w:val="outset" w:sz="6" w:space="0" w:color="414142"/>
              <w:left w:val="outset" w:sz="6" w:space="0" w:color="414142"/>
              <w:bottom w:val="outset" w:sz="6" w:space="0" w:color="414142"/>
              <w:right w:val="nil"/>
            </w:tcBorders>
            <w:shd w:val="clear" w:color="auto" w:fill="FFFFFF"/>
            <w:vAlign w:val="center"/>
            <w:hideMark/>
          </w:tcPr>
          <w:p w14:paraId="420189D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763" w:type="pct"/>
            <w:gridSpan w:val="2"/>
            <w:tcBorders>
              <w:top w:val="outset" w:sz="6" w:space="0" w:color="414142"/>
              <w:left w:val="nil"/>
              <w:bottom w:val="nil"/>
              <w:right w:val="outset" w:sz="6" w:space="0" w:color="414142"/>
            </w:tcBorders>
            <w:shd w:val="clear" w:color="auto" w:fill="FFFFFF"/>
            <w:vAlign w:val="center"/>
            <w:hideMark/>
          </w:tcPr>
          <w:p w14:paraId="5011E7A7"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Kopā (bez PVN)</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59F0D6B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37030866" w14:textId="77777777" w:rsidTr="00F757E8">
        <w:trPr>
          <w:trHeight w:val="274"/>
        </w:trPr>
        <w:tc>
          <w:tcPr>
            <w:tcW w:w="0" w:type="auto"/>
            <w:gridSpan w:val="5"/>
            <w:vMerge/>
            <w:tcBorders>
              <w:top w:val="outset" w:sz="6" w:space="0" w:color="414142"/>
              <w:left w:val="outset" w:sz="6" w:space="0" w:color="414142"/>
              <w:bottom w:val="outset" w:sz="6" w:space="0" w:color="414142"/>
              <w:right w:val="nil"/>
            </w:tcBorders>
            <w:shd w:val="clear" w:color="auto" w:fill="FFFFFF"/>
            <w:vAlign w:val="center"/>
            <w:hideMark/>
          </w:tcPr>
          <w:p w14:paraId="37635B8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763" w:type="pct"/>
            <w:gridSpan w:val="2"/>
            <w:tcBorders>
              <w:top w:val="nil"/>
              <w:left w:val="nil"/>
              <w:bottom w:val="nil"/>
              <w:right w:val="outset" w:sz="6" w:space="0" w:color="414142"/>
            </w:tcBorders>
            <w:shd w:val="clear" w:color="auto" w:fill="FFFFFF"/>
            <w:vAlign w:val="center"/>
            <w:hideMark/>
          </w:tcPr>
          <w:p w14:paraId="79BBC38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b/>
                <w:bCs/>
                <w:sz w:val="18"/>
                <w:szCs w:val="18"/>
              </w:rPr>
              <w:t>PVN</w:t>
            </w:r>
            <w:r w:rsidRPr="0000630B">
              <w:rPr>
                <w:rFonts w:ascii="Times New Roman" w:hAnsi="Times New Roman" w:cs="Times New Roman"/>
                <w:sz w:val="18"/>
                <w:szCs w:val="18"/>
                <w:vertAlign w:val="superscript"/>
              </w:rPr>
              <w:t>7</w:t>
            </w:r>
          </w:p>
        </w:tc>
        <w:tc>
          <w:tcPr>
            <w:tcW w:w="398" w:type="pct"/>
            <w:tcBorders>
              <w:top w:val="outset" w:sz="6" w:space="0" w:color="414142"/>
              <w:left w:val="outset" w:sz="6" w:space="0" w:color="414142"/>
              <w:bottom w:val="outset" w:sz="6" w:space="0" w:color="414142"/>
              <w:right w:val="outset" w:sz="6" w:space="0" w:color="414142"/>
            </w:tcBorders>
            <w:shd w:val="clear" w:color="auto" w:fill="FFFFFF"/>
            <w:hideMark/>
          </w:tcPr>
          <w:p w14:paraId="3349F32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6D0789D5" w14:textId="77777777" w:rsidTr="00F757E8">
        <w:trPr>
          <w:trHeight w:val="274"/>
        </w:trPr>
        <w:tc>
          <w:tcPr>
            <w:tcW w:w="0" w:type="auto"/>
            <w:gridSpan w:val="5"/>
            <w:vMerge/>
            <w:tcBorders>
              <w:top w:val="outset" w:sz="6" w:space="0" w:color="414142"/>
              <w:left w:val="outset" w:sz="6" w:space="0" w:color="414142"/>
              <w:bottom w:val="outset" w:sz="6" w:space="0" w:color="414142"/>
              <w:right w:val="nil"/>
            </w:tcBorders>
            <w:shd w:val="clear" w:color="auto" w:fill="FFFFFF"/>
            <w:vAlign w:val="center"/>
            <w:hideMark/>
          </w:tcPr>
          <w:p w14:paraId="0A65FEFC"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763" w:type="pct"/>
            <w:gridSpan w:val="2"/>
            <w:tcBorders>
              <w:top w:val="nil"/>
              <w:left w:val="nil"/>
              <w:bottom w:val="outset" w:sz="6" w:space="0" w:color="414142"/>
              <w:right w:val="outset" w:sz="6" w:space="0" w:color="414142"/>
            </w:tcBorders>
            <w:shd w:val="clear" w:color="auto" w:fill="FFFFFF"/>
            <w:vAlign w:val="center"/>
            <w:hideMark/>
          </w:tcPr>
          <w:p w14:paraId="05F3B96E"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Kopsumma (1)</w:t>
            </w:r>
          </w:p>
        </w:tc>
        <w:tc>
          <w:tcPr>
            <w:tcW w:w="398" w:type="pct"/>
            <w:tcBorders>
              <w:top w:val="outset" w:sz="6" w:space="0" w:color="414142"/>
              <w:left w:val="outset" w:sz="6" w:space="0" w:color="414142"/>
              <w:bottom w:val="outset" w:sz="6" w:space="0" w:color="414142"/>
              <w:right w:val="outset" w:sz="6" w:space="0" w:color="414142"/>
            </w:tcBorders>
            <w:shd w:val="clear" w:color="auto" w:fill="BFBFBF"/>
            <w:hideMark/>
          </w:tcPr>
          <w:p w14:paraId="721D670E"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bl>
    <w:p w14:paraId="1D60675E"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46"/>
        <w:gridCol w:w="5871"/>
        <w:gridCol w:w="2145"/>
        <w:gridCol w:w="2288"/>
      </w:tblGrid>
      <w:tr w:rsidR="0031001D" w:rsidRPr="0031001D" w14:paraId="086276E6" w14:textId="77777777" w:rsidTr="00F757E8">
        <w:trPr>
          <w:trHeight w:val="88"/>
        </w:trPr>
        <w:tc>
          <w:tcPr>
            <w:tcW w:w="13750"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166A5598"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r w:rsidRPr="0031001D">
              <w:rPr>
                <w:rFonts w:ascii="Times New Roman" w:hAnsi="Times New Roman" w:cs="Times New Roman"/>
                <w:b/>
                <w:sz w:val="18"/>
                <w:szCs w:val="18"/>
              </w:rPr>
              <w:lastRenderedPageBreak/>
              <w:t xml:space="preserve">Ziņas par </w:t>
            </w:r>
            <w:r w:rsidRPr="0031001D">
              <w:rPr>
                <w:rFonts w:ascii="Times New Roman" w:hAnsi="Times New Roman" w:cs="Times New Roman"/>
                <w:b/>
                <w:bCs/>
                <w:sz w:val="18"/>
                <w:szCs w:val="18"/>
              </w:rPr>
              <w:t>paziņojuma apstiprinātāju</w:t>
            </w:r>
          </w:p>
        </w:tc>
      </w:tr>
      <w:tr w:rsidR="0031001D" w:rsidRPr="0031001D" w14:paraId="09BE6FFC" w14:textId="77777777" w:rsidTr="00F757E8">
        <w:trPr>
          <w:trHeight w:val="88"/>
        </w:trPr>
        <w:tc>
          <w:tcPr>
            <w:tcW w:w="3446" w:type="dxa"/>
            <w:tcBorders>
              <w:top w:val="single" w:sz="4" w:space="0" w:color="auto"/>
              <w:left w:val="single" w:sz="4" w:space="0" w:color="auto"/>
              <w:bottom w:val="single" w:sz="4" w:space="0" w:color="auto"/>
              <w:right w:val="single" w:sz="4" w:space="0" w:color="auto"/>
            </w:tcBorders>
            <w:shd w:val="clear" w:color="auto" w:fill="BFBFBF"/>
            <w:hideMark/>
          </w:tcPr>
          <w:p w14:paraId="4477FE64"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r w:rsidRPr="0031001D">
              <w:rPr>
                <w:rFonts w:ascii="Times New Roman" w:hAnsi="Times New Roman" w:cs="Times New Roman"/>
                <w:b/>
                <w:sz w:val="18"/>
                <w:szCs w:val="18"/>
              </w:rPr>
              <w:t>tiesas/iestādes nosaukums</w:t>
            </w:r>
          </w:p>
        </w:tc>
        <w:tc>
          <w:tcPr>
            <w:tcW w:w="5871" w:type="dxa"/>
            <w:tcBorders>
              <w:top w:val="single" w:sz="4" w:space="0" w:color="auto"/>
              <w:left w:val="single" w:sz="4" w:space="0" w:color="auto"/>
              <w:bottom w:val="single" w:sz="4" w:space="0" w:color="auto"/>
              <w:right w:val="single" w:sz="4" w:space="0" w:color="auto"/>
            </w:tcBorders>
            <w:shd w:val="clear" w:color="auto" w:fill="BFBFBF"/>
            <w:hideMark/>
          </w:tcPr>
          <w:p w14:paraId="4A671BF1"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r w:rsidRPr="0031001D">
              <w:rPr>
                <w:rFonts w:ascii="Times New Roman" w:hAnsi="Times New Roman" w:cs="Times New Roman"/>
                <w:b/>
                <w:sz w:val="18"/>
                <w:szCs w:val="18"/>
              </w:rPr>
              <w:t>paziņojuma apstiprinātāja vārds, uzvārds un amats</w:t>
            </w:r>
          </w:p>
        </w:tc>
        <w:tc>
          <w:tcPr>
            <w:tcW w:w="2145" w:type="dxa"/>
            <w:tcBorders>
              <w:top w:val="single" w:sz="4" w:space="0" w:color="auto"/>
              <w:left w:val="single" w:sz="4" w:space="0" w:color="auto"/>
              <w:bottom w:val="single" w:sz="4" w:space="0" w:color="auto"/>
              <w:right w:val="single" w:sz="4" w:space="0" w:color="auto"/>
            </w:tcBorders>
            <w:shd w:val="clear" w:color="auto" w:fill="BFBFBF"/>
            <w:hideMark/>
          </w:tcPr>
          <w:p w14:paraId="70A7CFAE"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r w:rsidRPr="0031001D">
              <w:rPr>
                <w:rFonts w:ascii="Times New Roman" w:hAnsi="Times New Roman" w:cs="Times New Roman"/>
                <w:b/>
                <w:sz w:val="18"/>
                <w:szCs w:val="18"/>
              </w:rPr>
              <w:t>tālrunis</w:t>
            </w:r>
          </w:p>
        </w:tc>
        <w:tc>
          <w:tcPr>
            <w:tcW w:w="2286" w:type="dxa"/>
            <w:tcBorders>
              <w:top w:val="single" w:sz="4" w:space="0" w:color="auto"/>
              <w:left w:val="single" w:sz="4" w:space="0" w:color="auto"/>
              <w:bottom w:val="single" w:sz="4" w:space="0" w:color="auto"/>
              <w:right w:val="single" w:sz="4" w:space="0" w:color="auto"/>
            </w:tcBorders>
            <w:shd w:val="clear" w:color="auto" w:fill="BFBFBF"/>
            <w:hideMark/>
          </w:tcPr>
          <w:p w14:paraId="70D72BF6"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r w:rsidRPr="0031001D">
              <w:rPr>
                <w:rFonts w:ascii="Times New Roman" w:hAnsi="Times New Roman" w:cs="Times New Roman"/>
                <w:b/>
                <w:sz w:val="18"/>
                <w:szCs w:val="18"/>
              </w:rPr>
              <w:t>paraksts</w:t>
            </w:r>
          </w:p>
        </w:tc>
      </w:tr>
      <w:tr w:rsidR="0031001D" w:rsidRPr="0031001D" w14:paraId="7745FB88" w14:textId="77777777" w:rsidTr="00F757E8">
        <w:trPr>
          <w:trHeight w:val="187"/>
        </w:trPr>
        <w:tc>
          <w:tcPr>
            <w:tcW w:w="3446" w:type="dxa"/>
            <w:tcBorders>
              <w:top w:val="single" w:sz="4" w:space="0" w:color="auto"/>
              <w:left w:val="single" w:sz="4" w:space="0" w:color="auto"/>
              <w:bottom w:val="single" w:sz="4" w:space="0" w:color="auto"/>
              <w:right w:val="single" w:sz="4" w:space="0" w:color="auto"/>
            </w:tcBorders>
          </w:tcPr>
          <w:p w14:paraId="69DAD483"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p>
        </w:tc>
        <w:tc>
          <w:tcPr>
            <w:tcW w:w="5871" w:type="dxa"/>
            <w:tcBorders>
              <w:top w:val="single" w:sz="4" w:space="0" w:color="auto"/>
              <w:left w:val="single" w:sz="4" w:space="0" w:color="auto"/>
              <w:bottom w:val="single" w:sz="4" w:space="0" w:color="auto"/>
              <w:right w:val="single" w:sz="4" w:space="0" w:color="auto"/>
            </w:tcBorders>
          </w:tcPr>
          <w:p w14:paraId="0B1787C0"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p>
        </w:tc>
        <w:tc>
          <w:tcPr>
            <w:tcW w:w="2145" w:type="dxa"/>
            <w:tcBorders>
              <w:top w:val="single" w:sz="4" w:space="0" w:color="auto"/>
              <w:left w:val="single" w:sz="4" w:space="0" w:color="auto"/>
              <w:bottom w:val="single" w:sz="4" w:space="0" w:color="auto"/>
              <w:right w:val="single" w:sz="4" w:space="0" w:color="auto"/>
            </w:tcBorders>
          </w:tcPr>
          <w:p w14:paraId="20BF8248"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p>
          <w:p w14:paraId="6DF5BA1A"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p>
        </w:tc>
        <w:tc>
          <w:tcPr>
            <w:tcW w:w="2286" w:type="dxa"/>
            <w:tcBorders>
              <w:top w:val="single" w:sz="4" w:space="0" w:color="auto"/>
              <w:left w:val="single" w:sz="4" w:space="0" w:color="auto"/>
              <w:bottom w:val="single" w:sz="4" w:space="0" w:color="auto"/>
              <w:right w:val="single" w:sz="4" w:space="0" w:color="auto"/>
            </w:tcBorders>
          </w:tcPr>
          <w:p w14:paraId="06F16F42" w14:textId="77777777" w:rsidR="0031001D" w:rsidRPr="0031001D" w:rsidRDefault="0031001D" w:rsidP="0031001D">
            <w:pPr>
              <w:spacing w:before="100" w:beforeAutospacing="1" w:after="100" w:afterAutospacing="1" w:line="240" w:lineRule="auto"/>
              <w:rPr>
                <w:rFonts w:ascii="Times New Roman" w:hAnsi="Times New Roman" w:cs="Times New Roman"/>
                <w:b/>
                <w:sz w:val="18"/>
                <w:szCs w:val="18"/>
              </w:rPr>
            </w:pPr>
          </w:p>
        </w:tc>
      </w:tr>
    </w:tbl>
    <w:p w14:paraId="553F930F" w14:textId="246D41CD"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Piezīmes.</w:t>
      </w:r>
    </w:p>
    <w:p w14:paraId="02F988D6" w14:textId="77777777" w:rsidR="0000630B" w:rsidRPr="0000630B" w:rsidRDefault="0000630B" w:rsidP="002F7EF9">
      <w:pPr>
        <w:spacing w:after="0" w:line="240" w:lineRule="auto"/>
        <w:jc w:val="both"/>
        <w:rPr>
          <w:rFonts w:ascii="Times New Roman" w:hAnsi="Times New Roman" w:cs="Times New Roman"/>
          <w:sz w:val="18"/>
          <w:szCs w:val="18"/>
        </w:rPr>
      </w:pPr>
      <w:r w:rsidRPr="0000630B">
        <w:rPr>
          <w:rFonts w:ascii="Times New Roman" w:hAnsi="Times New Roman" w:cs="Times New Roman"/>
          <w:sz w:val="18"/>
          <w:szCs w:val="18"/>
          <w:vertAlign w:val="superscript"/>
        </w:rPr>
        <w:t>1</w:t>
      </w:r>
      <w:r w:rsidRPr="0000630B">
        <w:rPr>
          <w:rFonts w:ascii="Times New Roman" w:hAnsi="Times New Roman" w:cs="Times New Roman"/>
          <w:sz w:val="18"/>
          <w:szCs w:val="18"/>
        </w:rPr>
        <w:t> Ja juridiskā konsultācija pēc Tiesu administrācijas norīkojuma civillietā, administratīvajā lietā vai pārrobežu strīda lietā, vai administratīvajā lietā Patvēruma likumā un Imigrācijas likumā noteiktajos gadījumos un kārtībā sniegta juridiskās palīdzības saņēmēja dzīvesvietā vai atrašanās vietā, samaksu nosaka divkāršā stundas likmes apmērā (Ministru kabineta 2009. gada 22. decembra noteikumu Nr. 1493 "Noteikumi par valsts nodrošinātās juridiskās palīdzības apjomu, samaksas apmēru, atlīdzināmajiem izdevumiem un to izmaksas kārtību" (turpmāk - Ministru kabineta noteikumi) 13. punkts).</w:t>
      </w:r>
    </w:p>
    <w:p w14:paraId="3A0319D0" w14:textId="77777777" w:rsidR="0000630B" w:rsidRPr="0000630B" w:rsidRDefault="0000630B" w:rsidP="002F7EF9">
      <w:pPr>
        <w:spacing w:after="0" w:line="240" w:lineRule="auto"/>
        <w:jc w:val="both"/>
        <w:rPr>
          <w:rFonts w:ascii="Times New Roman" w:hAnsi="Times New Roman" w:cs="Times New Roman"/>
          <w:sz w:val="18"/>
          <w:szCs w:val="18"/>
        </w:rPr>
      </w:pPr>
      <w:r w:rsidRPr="0000630B">
        <w:rPr>
          <w:rFonts w:ascii="Times New Roman" w:hAnsi="Times New Roman" w:cs="Times New Roman"/>
          <w:sz w:val="18"/>
          <w:szCs w:val="18"/>
          <w:vertAlign w:val="superscript"/>
        </w:rPr>
        <w:t>2</w:t>
      </w:r>
      <w:r w:rsidRPr="0000630B">
        <w:rPr>
          <w:rFonts w:ascii="Times New Roman" w:hAnsi="Times New Roman" w:cs="Times New Roman"/>
          <w:sz w:val="18"/>
          <w:szCs w:val="18"/>
        </w:rPr>
        <w:t> Ja juridiskās palīdzības saņēmējs nav ieradies bez attaisnojoša iemesla un nav laikus paziņojis par neierašanos, samaksu nosaka ne vairāk kā par vienu juridiskās konsultācijas stundu 50 % apmērā (Ministru kabineta noteikumu 19. punkts).</w:t>
      </w:r>
    </w:p>
    <w:p w14:paraId="24021084" w14:textId="77777777" w:rsidR="0000630B" w:rsidRPr="0000630B" w:rsidRDefault="0000630B" w:rsidP="002F7EF9">
      <w:pPr>
        <w:spacing w:after="0" w:line="240" w:lineRule="auto"/>
        <w:jc w:val="both"/>
        <w:rPr>
          <w:rFonts w:ascii="Times New Roman" w:hAnsi="Times New Roman" w:cs="Times New Roman"/>
          <w:sz w:val="18"/>
          <w:szCs w:val="18"/>
        </w:rPr>
      </w:pPr>
      <w:r w:rsidRPr="0000630B">
        <w:rPr>
          <w:rFonts w:ascii="Times New Roman" w:hAnsi="Times New Roman" w:cs="Times New Roman"/>
          <w:sz w:val="18"/>
          <w:szCs w:val="18"/>
          <w:vertAlign w:val="superscript"/>
        </w:rPr>
        <w:t>3</w:t>
      </w:r>
      <w:r w:rsidRPr="0000630B">
        <w:rPr>
          <w:rFonts w:ascii="Times New Roman" w:hAnsi="Times New Roman" w:cs="Times New Roman"/>
          <w:sz w:val="18"/>
          <w:szCs w:val="18"/>
        </w:rPr>
        <w:t> Ja juridiskās palīdzības sniedzējs juridisko konsultāciju sniedz ieslodzījuma vietā esošai personai, izmantojot ieslodzījuma vietā esoša taksofona atzvana iespēju, maksai par katru juridisko konsultāciju pieskaitāma samaksa piecu </w:t>
      </w:r>
      <w:r w:rsidRPr="0000630B">
        <w:rPr>
          <w:rFonts w:ascii="Times New Roman" w:hAnsi="Times New Roman" w:cs="Times New Roman"/>
          <w:i/>
          <w:iCs/>
          <w:sz w:val="18"/>
          <w:szCs w:val="18"/>
        </w:rPr>
        <w:t>euro</w:t>
      </w:r>
      <w:r w:rsidRPr="0000630B">
        <w:rPr>
          <w:rFonts w:ascii="Times New Roman" w:hAnsi="Times New Roman" w:cs="Times New Roman"/>
          <w:sz w:val="18"/>
          <w:szCs w:val="18"/>
        </w:rPr>
        <w:t> apmērā par paaugstinātas maksas telekomunikāciju pakalpojuma izmantošanu (Ministru kabineta noteikumu 10.</w:t>
      </w:r>
      <w:r w:rsidRPr="0000630B">
        <w:rPr>
          <w:rFonts w:ascii="Times New Roman" w:hAnsi="Times New Roman" w:cs="Times New Roman"/>
          <w:sz w:val="18"/>
          <w:szCs w:val="18"/>
          <w:vertAlign w:val="superscript"/>
        </w:rPr>
        <w:t>1</w:t>
      </w:r>
      <w:r w:rsidRPr="0000630B">
        <w:rPr>
          <w:rFonts w:ascii="Times New Roman" w:hAnsi="Times New Roman" w:cs="Times New Roman"/>
          <w:sz w:val="18"/>
          <w:szCs w:val="18"/>
        </w:rPr>
        <w:t> punkts).</w:t>
      </w:r>
    </w:p>
    <w:p w14:paraId="7E405B29" w14:textId="77777777" w:rsidR="0000630B" w:rsidRPr="0000630B" w:rsidRDefault="0000630B" w:rsidP="002F7EF9">
      <w:pPr>
        <w:spacing w:after="0" w:line="240" w:lineRule="auto"/>
        <w:jc w:val="both"/>
        <w:rPr>
          <w:rFonts w:ascii="Times New Roman" w:hAnsi="Times New Roman" w:cs="Times New Roman"/>
          <w:sz w:val="18"/>
          <w:szCs w:val="18"/>
        </w:rPr>
      </w:pPr>
      <w:r w:rsidRPr="0000630B">
        <w:rPr>
          <w:rFonts w:ascii="Times New Roman" w:hAnsi="Times New Roman" w:cs="Times New Roman"/>
          <w:sz w:val="18"/>
          <w:szCs w:val="18"/>
          <w:vertAlign w:val="superscript"/>
        </w:rPr>
        <w:t>4</w:t>
      </w:r>
      <w:r w:rsidRPr="0000630B">
        <w:rPr>
          <w:rFonts w:ascii="Times New Roman" w:hAnsi="Times New Roman" w:cs="Times New Roman"/>
          <w:sz w:val="18"/>
          <w:szCs w:val="18"/>
        </w:rPr>
        <w:t> Par divu vai vairāku personu pārstāvību tiesas sēdē vienā civillietā, administratīvajā lietā vai pārrobežu strīda lietā samaksu nosaka 65 % apmērā no samaksas par vienas personas pārstāvību tiesas sēdē (Ministru kabineta noteikumu 17. punkts).</w:t>
      </w:r>
    </w:p>
    <w:p w14:paraId="05F6317A" w14:textId="77777777" w:rsidR="0000630B" w:rsidRPr="0000630B" w:rsidRDefault="0000630B" w:rsidP="002F7EF9">
      <w:pPr>
        <w:spacing w:after="0" w:line="240" w:lineRule="auto"/>
        <w:jc w:val="both"/>
        <w:rPr>
          <w:rFonts w:ascii="Times New Roman" w:hAnsi="Times New Roman" w:cs="Times New Roman"/>
          <w:sz w:val="18"/>
          <w:szCs w:val="18"/>
        </w:rPr>
      </w:pPr>
      <w:r w:rsidRPr="0000630B">
        <w:rPr>
          <w:rFonts w:ascii="Times New Roman" w:hAnsi="Times New Roman" w:cs="Times New Roman"/>
          <w:sz w:val="18"/>
          <w:szCs w:val="18"/>
          <w:vertAlign w:val="superscript"/>
        </w:rPr>
        <w:t>5</w:t>
      </w:r>
      <w:r w:rsidRPr="0000630B">
        <w:rPr>
          <w:rFonts w:ascii="Times New Roman" w:hAnsi="Times New Roman" w:cs="Times New Roman"/>
          <w:sz w:val="18"/>
          <w:szCs w:val="18"/>
        </w:rPr>
        <w:t> Par iepazīšanos ar vienu civillietas vai administratīvās lietas materiālu sējumu tiesā, ja tiek pārstāvētas divas vai vairākas personas vienā civillietā, administratīvajā lietā vai pārrobežu strīda lietā, samaksu par katru personu nosaka 65 % apmērā no samaksas par iepazīšanos ar vienu civillietas vai administratīvās lietas materiālu sējumu tiesā vienas tiesas instances ietvaros (Ministru kabineta noteikumu 17.</w:t>
      </w:r>
      <w:r w:rsidRPr="0000630B">
        <w:rPr>
          <w:rFonts w:ascii="Times New Roman" w:hAnsi="Times New Roman" w:cs="Times New Roman"/>
          <w:sz w:val="18"/>
          <w:szCs w:val="18"/>
          <w:vertAlign w:val="superscript"/>
        </w:rPr>
        <w:t>1</w:t>
      </w:r>
      <w:r w:rsidRPr="0000630B">
        <w:rPr>
          <w:rFonts w:ascii="Times New Roman" w:hAnsi="Times New Roman" w:cs="Times New Roman"/>
          <w:sz w:val="18"/>
          <w:szCs w:val="18"/>
        </w:rPr>
        <w:t> punkts).</w:t>
      </w:r>
    </w:p>
    <w:p w14:paraId="50D4D948" w14:textId="77777777" w:rsidR="0000630B" w:rsidRPr="0000630B" w:rsidRDefault="0000630B" w:rsidP="002F7EF9">
      <w:pPr>
        <w:spacing w:after="0" w:line="240" w:lineRule="auto"/>
        <w:jc w:val="both"/>
        <w:rPr>
          <w:rFonts w:ascii="Times New Roman" w:hAnsi="Times New Roman" w:cs="Times New Roman"/>
          <w:sz w:val="18"/>
          <w:szCs w:val="18"/>
        </w:rPr>
      </w:pPr>
      <w:r w:rsidRPr="0000630B">
        <w:rPr>
          <w:rFonts w:ascii="Times New Roman" w:hAnsi="Times New Roman" w:cs="Times New Roman"/>
          <w:sz w:val="18"/>
          <w:szCs w:val="18"/>
          <w:vertAlign w:val="superscript"/>
        </w:rPr>
        <w:t>6</w:t>
      </w:r>
      <w:r w:rsidRPr="0000630B">
        <w:rPr>
          <w:rFonts w:ascii="Times New Roman" w:hAnsi="Times New Roman" w:cs="Times New Roman"/>
          <w:sz w:val="18"/>
          <w:szCs w:val="18"/>
        </w:rPr>
        <w:t> Ja iepazīšanās ar lietas materiāliem notikusi elektroniski ārpus tiesas, juridiskās palīdzības sniedzējs par to veic atzīmi paziņojumā, norādot datumu, kad notikusi iepazīšanās ar lietas materiāliem, un sējumu skaitu. Šajā gadījumā nav nepieciešams lietas izskatīšanā iesaistītā tiesneša, attiecīgās tiesas darbinieka vai tiesas priekšsēdētāja norīkotā darbinieka apliecinājums, ka iepazīšanās ar lietas materiāliem ir veikta (Ministru kabineta noteikumu 41.</w:t>
      </w:r>
      <w:r w:rsidRPr="0000630B">
        <w:rPr>
          <w:rFonts w:ascii="Times New Roman" w:hAnsi="Times New Roman" w:cs="Times New Roman"/>
          <w:sz w:val="18"/>
          <w:szCs w:val="18"/>
          <w:vertAlign w:val="superscript"/>
        </w:rPr>
        <w:t>1</w:t>
      </w:r>
      <w:r w:rsidRPr="0000630B">
        <w:rPr>
          <w:rFonts w:ascii="Times New Roman" w:hAnsi="Times New Roman" w:cs="Times New Roman"/>
          <w:sz w:val="18"/>
          <w:szCs w:val="18"/>
        </w:rPr>
        <w:t> punkts).</w:t>
      </w:r>
    </w:p>
    <w:p w14:paraId="10A06F55" w14:textId="77777777" w:rsidR="0000630B" w:rsidRDefault="0000630B" w:rsidP="002F7EF9">
      <w:pPr>
        <w:spacing w:after="0" w:line="240" w:lineRule="auto"/>
        <w:rPr>
          <w:rFonts w:ascii="Times New Roman" w:hAnsi="Times New Roman" w:cs="Times New Roman"/>
          <w:sz w:val="18"/>
          <w:szCs w:val="18"/>
        </w:rPr>
      </w:pPr>
      <w:r w:rsidRPr="0000630B">
        <w:rPr>
          <w:rFonts w:ascii="Times New Roman" w:hAnsi="Times New Roman" w:cs="Times New Roman"/>
          <w:sz w:val="18"/>
          <w:szCs w:val="18"/>
          <w:vertAlign w:val="superscript"/>
        </w:rPr>
        <w:t>7</w:t>
      </w:r>
      <w:r w:rsidRPr="0000630B">
        <w:rPr>
          <w:rFonts w:ascii="Times New Roman" w:hAnsi="Times New Roman" w:cs="Times New Roman"/>
          <w:sz w:val="18"/>
          <w:szCs w:val="18"/>
        </w:rPr>
        <w:t> PVN likme atbilstoši Pievienotās vērtības nodokļa likumam.</w:t>
      </w:r>
    </w:p>
    <w:p w14:paraId="60BD1CF3" w14:textId="77777777" w:rsidR="002F7EF9" w:rsidRPr="0000630B" w:rsidRDefault="002F7EF9" w:rsidP="002F7EF9">
      <w:pPr>
        <w:spacing w:after="0" w:line="240" w:lineRule="auto"/>
        <w:rPr>
          <w:rFonts w:ascii="Times New Roman" w:hAnsi="Times New Roman" w:cs="Times New Roman"/>
          <w:sz w:val="18"/>
          <w:szCs w:val="18"/>
        </w:rPr>
      </w:pPr>
    </w:p>
    <w:tbl>
      <w:tblPr>
        <w:tblW w:w="5000" w:type="pct"/>
        <w:tblBorders>
          <w:top w:val="outset" w:sz="6" w:space="0" w:color="414142"/>
          <w:left w:val="outset" w:sz="2"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019"/>
        <w:gridCol w:w="1255"/>
        <w:gridCol w:w="1394"/>
        <w:gridCol w:w="1394"/>
        <w:gridCol w:w="1394"/>
        <w:gridCol w:w="1673"/>
        <w:gridCol w:w="976"/>
        <w:gridCol w:w="837"/>
      </w:tblGrid>
      <w:tr w:rsidR="0000630B" w:rsidRPr="0000630B" w14:paraId="622BA2C4" w14:textId="77777777" w:rsidTr="0000630B">
        <w:tc>
          <w:tcPr>
            <w:tcW w:w="1800" w:type="pct"/>
            <w:vMerge w:val="restart"/>
            <w:tcBorders>
              <w:top w:val="outset" w:sz="6" w:space="0" w:color="414142"/>
              <w:left w:val="outset" w:sz="6" w:space="0" w:color="414142"/>
              <w:bottom w:val="outset" w:sz="6" w:space="0" w:color="414142"/>
              <w:right w:val="outset" w:sz="6" w:space="0" w:color="414142"/>
            </w:tcBorders>
            <w:vAlign w:val="center"/>
            <w:hideMark/>
          </w:tcPr>
          <w:p w14:paraId="75DBD0FD"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Ceļa (transporta) izdevumi un izdevumi par viesnīcu (naktsmītni) saskaņā ar izdevumus apliecinošiem dokumentiem (kvītis, čeki, biļešu oriģināli)</w:t>
            </w:r>
          </w:p>
        </w:tc>
        <w:tc>
          <w:tcPr>
            <w:tcW w:w="450" w:type="pct"/>
            <w:vMerge w:val="restart"/>
            <w:tcBorders>
              <w:top w:val="outset" w:sz="6" w:space="0" w:color="414142"/>
              <w:left w:val="outset" w:sz="6" w:space="0" w:color="414142"/>
              <w:bottom w:val="outset" w:sz="6" w:space="0" w:color="414142"/>
              <w:right w:val="outset" w:sz="6" w:space="0" w:color="414142"/>
            </w:tcBorders>
            <w:vAlign w:val="center"/>
            <w:hideMark/>
          </w:tcPr>
          <w:p w14:paraId="0CED7432" w14:textId="77777777" w:rsidR="0000630B" w:rsidRPr="0000630B" w:rsidRDefault="0000630B" w:rsidP="00177D4D">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Datums</w:t>
            </w:r>
          </w:p>
        </w:tc>
        <w:tc>
          <w:tcPr>
            <w:tcW w:w="1000" w:type="pct"/>
            <w:gridSpan w:val="2"/>
            <w:tcBorders>
              <w:top w:val="outset" w:sz="6" w:space="0" w:color="414142"/>
              <w:left w:val="outset" w:sz="6" w:space="0" w:color="414142"/>
              <w:bottom w:val="outset" w:sz="6" w:space="0" w:color="414142"/>
              <w:right w:val="outset" w:sz="6" w:space="0" w:color="414142"/>
            </w:tcBorders>
            <w:vAlign w:val="center"/>
            <w:hideMark/>
          </w:tcPr>
          <w:p w14:paraId="0C8F666D" w14:textId="77777777" w:rsidR="0000630B" w:rsidRPr="0000630B" w:rsidRDefault="0000630B" w:rsidP="00177D4D">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Maršruts</w:t>
            </w:r>
          </w:p>
        </w:tc>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74592947" w14:textId="77777777" w:rsidR="0000630B" w:rsidRPr="0000630B" w:rsidRDefault="0000630B" w:rsidP="00177D4D">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b/>
                <w:bCs/>
                <w:sz w:val="18"/>
                <w:szCs w:val="18"/>
              </w:rPr>
              <w:t>Nobraukums (km)</w:t>
            </w:r>
            <w:r w:rsidRPr="0000630B">
              <w:rPr>
                <w:rFonts w:ascii="Times New Roman" w:hAnsi="Times New Roman" w:cs="Times New Roman"/>
                <w:sz w:val="18"/>
                <w:szCs w:val="18"/>
                <w:vertAlign w:val="superscript"/>
              </w:rPr>
              <w:t>8</w:t>
            </w:r>
          </w:p>
        </w:tc>
        <w:tc>
          <w:tcPr>
            <w:tcW w:w="600" w:type="pct"/>
            <w:vMerge w:val="restart"/>
            <w:tcBorders>
              <w:top w:val="outset" w:sz="6" w:space="0" w:color="414142"/>
              <w:left w:val="outset" w:sz="6" w:space="0" w:color="414142"/>
              <w:bottom w:val="outset" w:sz="6" w:space="0" w:color="414142"/>
              <w:right w:val="outset" w:sz="6" w:space="0" w:color="414142"/>
            </w:tcBorders>
            <w:vAlign w:val="center"/>
            <w:hideMark/>
          </w:tcPr>
          <w:p w14:paraId="1B918627" w14:textId="77777777" w:rsidR="0000630B" w:rsidRPr="0000630B" w:rsidRDefault="0000630B" w:rsidP="00177D4D">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Degvielas patēriņš (litri)</w:t>
            </w:r>
          </w:p>
        </w:tc>
        <w:tc>
          <w:tcPr>
            <w:tcW w:w="350" w:type="pct"/>
            <w:vMerge w:val="restart"/>
            <w:tcBorders>
              <w:top w:val="outset" w:sz="6" w:space="0" w:color="414142"/>
              <w:left w:val="outset" w:sz="6" w:space="0" w:color="414142"/>
              <w:bottom w:val="outset" w:sz="6" w:space="0" w:color="414142"/>
              <w:right w:val="outset" w:sz="6" w:space="0" w:color="414142"/>
            </w:tcBorders>
            <w:vAlign w:val="center"/>
            <w:hideMark/>
          </w:tcPr>
          <w:p w14:paraId="38D4354C" w14:textId="77777777" w:rsidR="0000630B" w:rsidRPr="0000630B" w:rsidRDefault="0000630B" w:rsidP="00177D4D">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Cena</w:t>
            </w:r>
            <w:r w:rsidRPr="0000630B">
              <w:rPr>
                <w:rFonts w:ascii="Times New Roman" w:hAnsi="Times New Roman" w:cs="Times New Roman"/>
                <w:b/>
                <w:bCs/>
                <w:sz w:val="18"/>
                <w:szCs w:val="18"/>
              </w:rPr>
              <w:br/>
              <w:t>(1 litrs)</w:t>
            </w:r>
          </w:p>
        </w:tc>
        <w:tc>
          <w:tcPr>
            <w:tcW w:w="350" w:type="pct"/>
            <w:vMerge w:val="restart"/>
            <w:tcBorders>
              <w:top w:val="outset" w:sz="6" w:space="0" w:color="414142"/>
              <w:left w:val="outset" w:sz="6" w:space="0" w:color="414142"/>
              <w:bottom w:val="outset" w:sz="6" w:space="0" w:color="414142"/>
              <w:right w:val="outset" w:sz="6" w:space="0" w:color="414142"/>
            </w:tcBorders>
            <w:vAlign w:val="center"/>
            <w:hideMark/>
          </w:tcPr>
          <w:p w14:paraId="400D881D" w14:textId="77777777" w:rsidR="0000630B" w:rsidRPr="0000630B" w:rsidRDefault="0000630B" w:rsidP="00177D4D">
            <w:pPr>
              <w:spacing w:before="100" w:beforeAutospacing="1" w:after="100" w:afterAutospacing="1" w:line="240" w:lineRule="auto"/>
              <w:jc w:val="center"/>
              <w:rPr>
                <w:rFonts w:ascii="Times New Roman" w:hAnsi="Times New Roman" w:cs="Times New Roman"/>
                <w:b/>
                <w:bCs/>
                <w:sz w:val="18"/>
                <w:szCs w:val="18"/>
              </w:rPr>
            </w:pPr>
            <w:r w:rsidRPr="0000630B">
              <w:rPr>
                <w:rFonts w:ascii="Times New Roman" w:hAnsi="Times New Roman" w:cs="Times New Roman"/>
                <w:b/>
                <w:bCs/>
                <w:sz w:val="18"/>
                <w:szCs w:val="18"/>
              </w:rPr>
              <w:t>Summa (</w:t>
            </w:r>
            <w:r w:rsidRPr="0000630B">
              <w:rPr>
                <w:rFonts w:ascii="Times New Roman" w:hAnsi="Times New Roman" w:cs="Times New Roman"/>
                <w:b/>
                <w:bCs/>
                <w:i/>
                <w:iCs/>
                <w:sz w:val="18"/>
                <w:szCs w:val="18"/>
              </w:rPr>
              <w:t>euro</w:t>
            </w:r>
            <w:r w:rsidRPr="0000630B">
              <w:rPr>
                <w:rFonts w:ascii="Times New Roman" w:hAnsi="Times New Roman" w:cs="Times New Roman"/>
                <w:b/>
                <w:bCs/>
                <w:sz w:val="18"/>
                <w:szCs w:val="18"/>
              </w:rPr>
              <w:t>)</w:t>
            </w:r>
          </w:p>
        </w:tc>
      </w:tr>
      <w:tr w:rsidR="0000630B" w:rsidRPr="0000630B" w14:paraId="749751BA" w14:textId="77777777" w:rsidTr="0000630B">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101810"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777F600"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0255630"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no kurienes</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3683067"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uz kurieni</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F15A56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C773B4E"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52B05D6"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8BCF2A"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r>
      <w:tr w:rsidR="0000630B" w:rsidRPr="0000630B" w14:paraId="434FB98D" w14:textId="77777777" w:rsidTr="0000630B">
        <w:tc>
          <w:tcPr>
            <w:tcW w:w="1800" w:type="pct"/>
            <w:tcBorders>
              <w:top w:val="outset" w:sz="6" w:space="0" w:color="414142"/>
              <w:left w:val="outset" w:sz="6" w:space="0" w:color="414142"/>
              <w:bottom w:val="outset" w:sz="6" w:space="0" w:color="414142"/>
              <w:right w:val="outset" w:sz="6" w:space="0" w:color="414142"/>
            </w:tcBorders>
            <w:hideMark/>
          </w:tcPr>
          <w:p w14:paraId="6C2733B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Personīgā transportlīdzekļa marka, modelis un izlaiduma gads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6F904D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A3CBAC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6D7118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3C7633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3354D21"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EDCCE4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47E1FA64"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4E3A97A2" w14:textId="77777777" w:rsidTr="0000630B">
        <w:tc>
          <w:tcPr>
            <w:tcW w:w="1800" w:type="pct"/>
            <w:tcBorders>
              <w:top w:val="outset" w:sz="6" w:space="0" w:color="414142"/>
              <w:left w:val="outset" w:sz="6" w:space="0" w:color="414142"/>
              <w:bottom w:val="outset" w:sz="6" w:space="0" w:color="414142"/>
              <w:right w:val="outset" w:sz="6" w:space="0" w:color="414142"/>
            </w:tcBorders>
            <w:hideMark/>
          </w:tcPr>
          <w:p w14:paraId="648E2D4A"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Sabiedriskais transportlīdzeklis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D6C4C45"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EB6CB7A" w14:textId="60E42632"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5A91469" w14:textId="2B9A2721"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0280DB30"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4656827"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1595DFC"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3C7777C5"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161CEBDF" w14:textId="77777777" w:rsidTr="0000630B">
        <w:tc>
          <w:tcPr>
            <w:tcW w:w="1800" w:type="pct"/>
            <w:tcBorders>
              <w:top w:val="outset" w:sz="6" w:space="0" w:color="414142"/>
              <w:left w:val="outset" w:sz="6" w:space="0" w:color="414142"/>
              <w:bottom w:val="outset" w:sz="6" w:space="0" w:color="414142"/>
              <w:right w:val="outset" w:sz="6" w:space="0" w:color="414142"/>
            </w:tcBorders>
            <w:hideMark/>
          </w:tcPr>
          <w:p w14:paraId="38D7FE3D"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Viesnīca (naktsmītne)</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141429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FA3E821"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E0D14F3"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6E99BC0"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B08D6B0"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D20F1C8"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53E8694F"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605E2EC1" w14:textId="77777777" w:rsidTr="0000630B">
        <w:tc>
          <w:tcPr>
            <w:tcW w:w="1800" w:type="pct"/>
            <w:tcBorders>
              <w:top w:val="outset" w:sz="6" w:space="0" w:color="414142"/>
              <w:left w:val="outset" w:sz="6" w:space="0" w:color="414142"/>
              <w:bottom w:val="outset" w:sz="6" w:space="0" w:color="414142"/>
              <w:right w:val="outset" w:sz="6" w:space="0" w:color="414142"/>
            </w:tcBorders>
            <w:hideMark/>
          </w:tcPr>
          <w:p w14:paraId="6E917A4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Ceļā patērētais laiks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5E0C5BA4"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B2493CC" w14:textId="53DBE418"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546BE31" w14:textId="35CA5505"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5FB49C5" w14:textId="2E2C74AA"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744A00F3"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6136A2E" w14:textId="77777777" w:rsidR="0000630B" w:rsidRPr="0000630B" w:rsidRDefault="0000630B" w:rsidP="002F7EF9">
            <w:pPr>
              <w:spacing w:before="100" w:beforeAutospacing="1" w:after="100" w:afterAutospacing="1" w:line="240" w:lineRule="auto"/>
              <w:jc w:val="center"/>
              <w:rPr>
                <w:rFonts w:ascii="Times New Roman" w:hAnsi="Times New Roman" w:cs="Times New Roman"/>
                <w:sz w:val="18"/>
                <w:szCs w:val="18"/>
              </w:rPr>
            </w:pPr>
            <w:r w:rsidRPr="0000630B">
              <w:rPr>
                <w:rFonts w:ascii="Times New Roman" w:hAnsi="Times New Roman" w:cs="Times New Roman"/>
                <w:sz w:val="18"/>
                <w:szCs w:val="18"/>
              </w:rPr>
              <w:t>x</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41DD42F3"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4F29A89E" w14:textId="77777777" w:rsidTr="0000630B">
        <w:tc>
          <w:tcPr>
            <w:tcW w:w="4650" w:type="pct"/>
            <w:gridSpan w:val="7"/>
            <w:tcBorders>
              <w:top w:val="outset" w:sz="6" w:space="0" w:color="414142"/>
              <w:left w:val="outset" w:sz="6" w:space="0" w:color="414142"/>
              <w:bottom w:val="nil"/>
              <w:right w:val="nil"/>
            </w:tcBorders>
            <w:vAlign w:val="bottom"/>
            <w:hideMark/>
          </w:tcPr>
          <w:p w14:paraId="18349116"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Kopsumma (2)</w:t>
            </w:r>
          </w:p>
        </w:tc>
        <w:tc>
          <w:tcPr>
            <w:tcW w:w="350" w:type="pct"/>
            <w:tcBorders>
              <w:top w:val="outset" w:sz="6" w:space="0" w:color="414142"/>
              <w:left w:val="outset" w:sz="6" w:space="0" w:color="414142"/>
              <w:bottom w:val="outset" w:sz="6" w:space="0" w:color="414142"/>
              <w:right w:val="outset" w:sz="6" w:space="0" w:color="414142"/>
            </w:tcBorders>
            <w:shd w:val="clear" w:color="auto" w:fill="BFBFBF"/>
            <w:vAlign w:val="bottom"/>
            <w:hideMark/>
          </w:tcPr>
          <w:p w14:paraId="33AEACD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r w:rsidR="0000630B" w:rsidRPr="0000630B" w14:paraId="45779983" w14:textId="77777777" w:rsidTr="0000630B">
        <w:tc>
          <w:tcPr>
            <w:tcW w:w="4650" w:type="pct"/>
            <w:gridSpan w:val="7"/>
            <w:tcBorders>
              <w:top w:val="nil"/>
              <w:left w:val="outset" w:sz="6" w:space="0" w:color="414142"/>
              <w:bottom w:val="outset" w:sz="6" w:space="0" w:color="414142"/>
              <w:right w:val="nil"/>
            </w:tcBorders>
            <w:vAlign w:val="bottom"/>
            <w:hideMark/>
          </w:tcPr>
          <w:p w14:paraId="0C36A08D"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Pavisam samaksai (1 + 2)</w:t>
            </w:r>
          </w:p>
        </w:tc>
        <w:tc>
          <w:tcPr>
            <w:tcW w:w="350" w:type="pct"/>
            <w:tcBorders>
              <w:top w:val="outset" w:sz="6" w:space="0" w:color="414142"/>
              <w:left w:val="outset" w:sz="6" w:space="0" w:color="414142"/>
              <w:bottom w:val="outset" w:sz="6" w:space="0" w:color="414142"/>
              <w:right w:val="outset" w:sz="6" w:space="0" w:color="414142"/>
            </w:tcBorders>
            <w:vAlign w:val="bottom"/>
            <w:hideMark/>
          </w:tcPr>
          <w:p w14:paraId="26B9EAF6"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 </w:t>
            </w:r>
          </w:p>
        </w:tc>
      </w:tr>
    </w:tbl>
    <w:p w14:paraId="18490EA2" w14:textId="179214C4" w:rsidR="0000630B" w:rsidRPr="0000630B" w:rsidRDefault="0000630B" w:rsidP="00F757E8">
      <w:pPr>
        <w:spacing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lastRenderedPageBreak/>
        <w:t>Piezīme.</w:t>
      </w:r>
    </w:p>
    <w:p w14:paraId="074932B0" w14:textId="5A3350D5" w:rsidR="00484F2E" w:rsidRPr="00F757E8" w:rsidRDefault="0000630B" w:rsidP="00F757E8">
      <w:pPr>
        <w:spacing w:after="100" w:afterAutospacing="1" w:line="240" w:lineRule="auto"/>
        <w:jc w:val="both"/>
        <w:rPr>
          <w:rFonts w:ascii="Times New Roman" w:hAnsi="Times New Roman" w:cs="Times New Roman"/>
          <w:sz w:val="18"/>
          <w:szCs w:val="18"/>
        </w:rPr>
      </w:pPr>
      <w:r w:rsidRPr="0000630B">
        <w:rPr>
          <w:rFonts w:ascii="Times New Roman" w:hAnsi="Times New Roman" w:cs="Times New Roman"/>
          <w:sz w:val="18"/>
          <w:szCs w:val="18"/>
          <w:vertAlign w:val="superscript"/>
        </w:rPr>
        <w:t>8</w:t>
      </w:r>
      <w:r w:rsidRPr="0000630B">
        <w:rPr>
          <w:rFonts w:ascii="Times New Roman" w:hAnsi="Times New Roman" w:cs="Times New Roman"/>
          <w:sz w:val="18"/>
          <w:szCs w:val="18"/>
        </w:rPr>
        <w:t> 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p w14:paraId="69CBBBDD" w14:textId="7CA2F089" w:rsidR="0000630B" w:rsidRPr="00484F2E" w:rsidRDefault="0000630B" w:rsidP="00484F2E">
      <w:pPr>
        <w:spacing w:before="100" w:beforeAutospacing="1" w:after="100" w:afterAutospacing="1" w:line="240" w:lineRule="auto"/>
        <w:jc w:val="both"/>
        <w:rPr>
          <w:rFonts w:ascii="Times New Roman" w:hAnsi="Times New Roman" w:cs="Times New Roman"/>
          <w:sz w:val="18"/>
          <w:szCs w:val="18"/>
        </w:rPr>
      </w:pPr>
      <w:r w:rsidRPr="0000630B">
        <w:rPr>
          <w:rFonts w:ascii="Times New Roman" w:hAnsi="Times New Roman" w:cs="Times New Roman"/>
          <w:b/>
          <w:bCs/>
          <w:sz w:val="18"/>
          <w:szCs w:val="18"/>
        </w:rPr>
        <w:t>D</w:t>
      </w:r>
      <w:r w:rsidR="00F757E8">
        <w:rPr>
          <w:rFonts w:ascii="Times New Roman" w:hAnsi="Times New Roman" w:cs="Times New Roman"/>
          <w:b/>
          <w:bCs/>
          <w:sz w:val="18"/>
          <w:szCs w:val="18"/>
        </w:rPr>
        <w:t>o</w:t>
      </w:r>
      <w:r w:rsidRPr="0000630B">
        <w:rPr>
          <w:rFonts w:ascii="Times New Roman" w:hAnsi="Times New Roman" w:cs="Times New Roman"/>
          <w:b/>
          <w:bCs/>
          <w:sz w:val="18"/>
          <w:szCs w:val="18"/>
        </w:rPr>
        <w:t>kumenta nosaukums, iestāde vai amatpersona, kurai dokuments iesniedzams vai ir iesniegts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958"/>
      </w:tblGrid>
      <w:tr w:rsidR="0000630B" w:rsidRPr="0000630B" w14:paraId="4F42C9A5" w14:textId="77777777" w:rsidTr="0000630B">
        <w:trPr>
          <w:trHeight w:val="225"/>
        </w:trPr>
        <w:tc>
          <w:tcPr>
            <w:tcW w:w="0" w:type="auto"/>
            <w:tcBorders>
              <w:top w:val="nil"/>
              <w:left w:val="nil"/>
              <w:bottom w:val="outset" w:sz="6" w:space="0" w:color="414142"/>
              <w:right w:val="nil"/>
            </w:tcBorders>
            <w:hideMark/>
          </w:tcPr>
          <w:p w14:paraId="47F2F8E2" w14:textId="77777777" w:rsidR="0000630B" w:rsidRPr="0000630B" w:rsidRDefault="0000630B" w:rsidP="002F15DC">
            <w:pPr>
              <w:spacing w:after="0" w:line="240" w:lineRule="auto"/>
              <w:rPr>
                <w:rFonts w:ascii="Times New Roman" w:hAnsi="Times New Roman" w:cs="Times New Roman"/>
                <w:b/>
                <w:bCs/>
                <w:sz w:val="18"/>
                <w:szCs w:val="18"/>
              </w:rPr>
            </w:pPr>
          </w:p>
        </w:tc>
      </w:tr>
      <w:tr w:rsidR="002F15DC" w:rsidRPr="0000630B" w14:paraId="2B97DAFD" w14:textId="77777777" w:rsidTr="0000630B">
        <w:trPr>
          <w:trHeight w:val="225"/>
        </w:trPr>
        <w:tc>
          <w:tcPr>
            <w:tcW w:w="0" w:type="auto"/>
            <w:tcBorders>
              <w:top w:val="nil"/>
              <w:left w:val="nil"/>
              <w:bottom w:val="outset" w:sz="6" w:space="0" w:color="414142"/>
              <w:right w:val="nil"/>
            </w:tcBorders>
          </w:tcPr>
          <w:p w14:paraId="3ED9261C" w14:textId="77777777" w:rsidR="002F15DC" w:rsidRPr="0000630B" w:rsidRDefault="002F15DC" w:rsidP="002F15DC">
            <w:pPr>
              <w:spacing w:after="0" w:line="240" w:lineRule="auto"/>
              <w:rPr>
                <w:rFonts w:ascii="Times New Roman" w:hAnsi="Times New Roman" w:cs="Times New Roman"/>
                <w:b/>
                <w:bCs/>
                <w:sz w:val="18"/>
                <w:szCs w:val="18"/>
              </w:rPr>
            </w:pPr>
          </w:p>
        </w:tc>
      </w:tr>
      <w:tr w:rsidR="0000630B" w:rsidRPr="0000630B" w14:paraId="0F82FF49" w14:textId="77777777" w:rsidTr="0000630B">
        <w:trPr>
          <w:trHeight w:val="225"/>
        </w:trPr>
        <w:tc>
          <w:tcPr>
            <w:tcW w:w="0" w:type="auto"/>
            <w:tcBorders>
              <w:top w:val="outset" w:sz="6" w:space="0" w:color="414142"/>
              <w:left w:val="nil"/>
              <w:bottom w:val="outset" w:sz="6" w:space="0" w:color="414142"/>
              <w:right w:val="nil"/>
            </w:tcBorders>
            <w:hideMark/>
          </w:tcPr>
          <w:p w14:paraId="503EAD16" w14:textId="77777777" w:rsidR="0000630B" w:rsidRPr="0000630B" w:rsidRDefault="0000630B" w:rsidP="002F15DC">
            <w:pPr>
              <w:spacing w:after="0" w:line="240" w:lineRule="auto"/>
              <w:rPr>
                <w:rFonts w:ascii="Times New Roman" w:hAnsi="Times New Roman" w:cs="Times New Roman"/>
                <w:sz w:val="18"/>
                <w:szCs w:val="18"/>
              </w:rPr>
            </w:pPr>
          </w:p>
        </w:tc>
      </w:tr>
      <w:tr w:rsidR="0000630B" w:rsidRPr="0000630B" w14:paraId="19635E75" w14:textId="77777777" w:rsidTr="0000630B">
        <w:trPr>
          <w:trHeight w:val="225"/>
        </w:trPr>
        <w:tc>
          <w:tcPr>
            <w:tcW w:w="0" w:type="auto"/>
            <w:tcBorders>
              <w:top w:val="outset" w:sz="6" w:space="0" w:color="414142"/>
              <w:left w:val="nil"/>
              <w:bottom w:val="outset" w:sz="6" w:space="0" w:color="414142"/>
              <w:right w:val="nil"/>
            </w:tcBorders>
            <w:hideMark/>
          </w:tcPr>
          <w:p w14:paraId="2F884247" w14:textId="77777777" w:rsidR="0000630B" w:rsidRPr="0000630B" w:rsidRDefault="0000630B" w:rsidP="002F15DC">
            <w:pPr>
              <w:spacing w:after="0" w:line="240" w:lineRule="auto"/>
              <w:rPr>
                <w:rFonts w:ascii="Times New Roman" w:hAnsi="Times New Roman" w:cs="Times New Roman"/>
                <w:sz w:val="18"/>
                <w:szCs w:val="18"/>
              </w:rPr>
            </w:pPr>
          </w:p>
        </w:tc>
      </w:tr>
    </w:tbl>
    <w:p w14:paraId="64A3A364" w14:textId="77777777" w:rsidR="00F757E8" w:rsidRDefault="00F757E8" w:rsidP="002F15DC">
      <w:pPr>
        <w:spacing w:after="0" w:line="240" w:lineRule="auto"/>
        <w:rPr>
          <w:rFonts w:ascii="Times New Roman" w:hAnsi="Times New Roman" w:cs="Times New Roman"/>
          <w:b/>
          <w:bCs/>
          <w:sz w:val="18"/>
          <w:szCs w:val="18"/>
        </w:rPr>
      </w:pPr>
    </w:p>
    <w:p w14:paraId="142B7EFB" w14:textId="2685C398" w:rsidR="0000630B" w:rsidRPr="0000630B" w:rsidRDefault="0000630B" w:rsidP="002F15DC">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Juridiskās palīdzības sniedzēja lietas/jautājuma novērtējums</w:t>
      </w:r>
    </w:p>
    <w:p w14:paraId="63B319CE" w14:textId="77777777" w:rsidR="0000630B" w:rsidRPr="0000630B" w:rsidRDefault="0000630B" w:rsidP="002F7EF9">
      <w:pPr>
        <w:spacing w:after="0" w:line="240" w:lineRule="auto"/>
        <w:rPr>
          <w:rFonts w:ascii="Times New Roman" w:hAnsi="Times New Roman" w:cs="Times New Roman"/>
          <w:b/>
          <w:bCs/>
          <w:sz w:val="18"/>
          <w:szCs w:val="18"/>
        </w:rPr>
      </w:pPr>
      <w:r w:rsidRPr="0000630B">
        <w:rPr>
          <w:rFonts w:ascii="Times New Roman" w:hAnsi="Times New Roman" w:cs="Times New Roman"/>
          <w:b/>
          <w:bCs/>
          <w:sz w:val="18"/>
          <w:szCs w:val="18"/>
        </w:rPr>
        <w:t>Informācija par sniegto juridisko palīdzību un turpmāk nepieciešamās juridiskās palīdzības apjoms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958"/>
      </w:tblGrid>
      <w:tr w:rsidR="0000630B" w:rsidRPr="0000630B" w14:paraId="21D07BFA" w14:textId="77777777" w:rsidTr="0000630B">
        <w:trPr>
          <w:trHeight w:val="225"/>
        </w:trPr>
        <w:tc>
          <w:tcPr>
            <w:tcW w:w="0" w:type="auto"/>
            <w:tcBorders>
              <w:top w:val="nil"/>
              <w:left w:val="nil"/>
              <w:bottom w:val="outset" w:sz="6" w:space="0" w:color="414142"/>
              <w:right w:val="nil"/>
            </w:tcBorders>
            <w:hideMark/>
          </w:tcPr>
          <w:p w14:paraId="68F1DDA2"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r>
      <w:tr w:rsidR="0000630B" w:rsidRPr="0000630B" w14:paraId="2BAB232B" w14:textId="77777777" w:rsidTr="0000630B">
        <w:trPr>
          <w:trHeight w:val="225"/>
        </w:trPr>
        <w:tc>
          <w:tcPr>
            <w:tcW w:w="0" w:type="auto"/>
            <w:tcBorders>
              <w:top w:val="outset" w:sz="6" w:space="0" w:color="414142"/>
              <w:left w:val="nil"/>
              <w:bottom w:val="outset" w:sz="6" w:space="0" w:color="414142"/>
              <w:right w:val="nil"/>
            </w:tcBorders>
            <w:hideMark/>
          </w:tcPr>
          <w:p w14:paraId="5630DD6B"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r>
      <w:tr w:rsidR="0000630B" w:rsidRPr="0000630B" w14:paraId="0DEE153D" w14:textId="77777777" w:rsidTr="0000630B">
        <w:trPr>
          <w:trHeight w:val="225"/>
        </w:trPr>
        <w:tc>
          <w:tcPr>
            <w:tcW w:w="0" w:type="auto"/>
            <w:tcBorders>
              <w:top w:val="outset" w:sz="6" w:space="0" w:color="414142"/>
              <w:left w:val="nil"/>
              <w:bottom w:val="outset" w:sz="6" w:space="0" w:color="414142"/>
              <w:right w:val="nil"/>
            </w:tcBorders>
            <w:hideMark/>
          </w:tcPr>
          <w:p w14:paraId="5F71058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r>
    </w:tbl>
    <w:p w14:paraId="01B18F0B" w14:textId="7DB0ECF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Lietas novērtējums, iekļaujot konkrētu faktu analīzi un juridisku vērtējumu par lietas turpmāko virzību</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958"/>
      </w:tblGrid>
      <w:tr w:rsidR="0000630B" w:rsidRPr="0000630B" w14:paraId="2D17492B" w14:textId="77777777" w:rsidTr="0000630B">
        <w:trPr>
          <w:trHeight w:val="225"/>
        </w:trPr>
        <w:tc>
          <w:tcPr>
            <w:tcW w:w="0" w:type="auto"/>
            <w:tcBorders>
              <w:top w:val="nil"/>
              <w:left w:val="nil"/>
              <w:bottom w:val="outset" w:sz="6" w:space="0" w:color="414142"/>
              <w:right w:val="nil"/>
            </w:tcBorders>
            <w:hideMark/>
          </w:tcPr>
          <w:p w14:paraId="13C95039"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r>
    </w:tbl>
    <w:p w14:paraId="715EB269"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r w:rsidRPr="0000630B">
        <w:rPr>
          <w:rFonts w:ascii="Times New Roman" w:hAnsi="Times New Roman" w:cs="Times New Roman"/>
          <w:b/>
          <w:bCs/>
          <w:sz w:val="18"/>
          <w:szCs w:val="18"/>
        </w:rPr>
        <w:t>Pielikumā:</w:t>
      </w:r>
    </w:p>
    <w:tbl>
      <w:tblPr>
        <w:tblW w:w="5000" w:type="pct"/>
        <w:tblBorders>
          <w:top w:val="outset" w:sz="2" w:space="0" w:color="414142"/>
          <w:left w:val="outset" w:sz="2" w:space="0" w:color="414142"/>
          <w:bottom w:val="outset" w:sz="6"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42"/>
        <w:gridCol w:w="4654"/>
        <w:gridCol w:w="4579"/>
        <w:gridCol w:w="4583"/>
      </w:tblGrid>
      <w:tr w:rsidR="0000630B" w:rsidRPr="0000630B" w14:paraId="72EB7970" w14:textId="77777777" w:rsidTr="0000630B">
        <w:trPr>
          <w:trHeight w:val="225"/>
        </w:trPr>
        <w:tc>
          <w:tcPr>
            <w:tcW w:w="0" w:type="auto"/>
            <w:gridSpan w:val="4"/>
            <w:tcBorders>
              <w:top w:val="nil"/>
              <w:left w:val="nil"/>
              <w:bottom w:val="outset" w:sz="6" w:space="0" w:color="414142"/>
              <w:right w:val="nil"/>
            </w:tcBorders>
            <w:shd w:val="clear" w:color="auto" w:fill="FFFFFF"/>
            <w:hideMark/>
          </w:tcPr>
          <w:p w14:paraId="58EF6466" w14:textId="77777777" w:rsidR="0000630B" w:rsidRPr="0000630B" w:rsidRDefault="0000630B" w:rsidP="002F7EF9">
            <w:pPr>
              <w:spacing w:before="100" w:beforeAutospacing="1" w:after="100" w:afterAutospacing="1" w:line="240" w:lineRule="auto"/>
              <w:rPr>
                <w:rFonts w:ascii="Times New Roman" w:hAnsi="Times New Roman" w:cs="Times New Roman"/>
                <w:b/>
                <w:bCs/>
                <w:sz w:val="18"/>
                <w:szCs w:val="18"/>
              </w:rPr>
            </w:pPr>
          </w:p>
        </w:tc>
      </w:tr>
      <w:tr w:rsidR="0000630B" w:rsidRPr="0000630B" w14:paraId="3AB107F5" w14:textId="77777777" w:rsidTr="0000630B">
        <w:trPr>
          <w:trHeight w:val="225"/>
        </w:trPr>
        <w:tc>
          <w:tcPr>
            <w:tcW w:w="0" w:type="auto"/>
            <w:gridSpan w:val="4"/>
            <w:tcBorders>
              <w:top w:val="outset" w:sz="6" w:space="0" w:color="414142"/>
              <w:left w:val="nil"/>
              <w:bottom w:val="nil"/>
              <w:right w:val="nil"/>
            </w:tcBorders>
            <w:shd w:val="clear" w:color="auto" w:fill="FFFFFF"/>
            <w:hideMark/>
          </w:tcPr>
          <w:p w14:paraId="4E9EBC77"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r w:rsidRPr="0000630B">
              <w:rPr>
                <w:rFonts w:ascii="Times New Roman" w:hAnsi="Times New Roman" w:cs="Times New Roman"/>
                <w:sz w:val="18"/>
                <w:szCs w:val="18"/>
              </w:rPr>
              <w:t>(kvītis, čeki, biļešu oriģināli vai procesuālo dokumentu kopijas)</w:t>
            </w:r>
          </w:p>
        </w:tc>
      </w:tr>
      <w:tr w:rsidR="0000630B" w:rsidRPr="0000630B" w14:paraId="57E31D33" w14:textId="77777777" w:rsidTr="0000630B">
        <w:trPr>
          <w:trHeight w:val="225"/>
        </w:trPr>
        <w:tc>
          <w:tcPr>
            <w:tcW w:w="0" w:type="auto"/>
            <w:gridSpan w:val="4"/>
            <w:tcBorders>
              <w:top w:val="nil"/>
              <w:left w:val="nil"/>
              <w:bottom w:val="outset" w:sz="6" w:space="0" w:color="414142"/>
              <w:right w:val="nil"/>
            </w:tcBorders>
            <w:shd w:val="clear" w:color="auto" w:fill="FFFFFF"/>
            <w:hideMark/>
          </w:tcPr>
          <w:p w14:paraId="348B1CF8" w14:textId="77777777" w:rsidR="0000630B" w:rsidRPr="0000630B" w:rsidRDefault="0000630B" w:rsidP="002F7EF9">
            <w:pPr>
              <w:spacing w:before="100" w:beforeAutospacing="1" w:after="100" w:afterAutospacing="1" w:line="240" w:lineRule="auto"/>
              <w:rPr>
                <w:rFonts w:ascii="Times New Roman" w:hAnsi="Times New Roman" w:cs="Times New Roman"/>
                <w:sz w:val="18"/>
                <w:szCs w:val="18"/>
              </w:rPr>
            </w:pPr>
          </w:p>
        </w:tc>
      </w:tr>
      <w:tr w:rsidR="00246E6B" w:rsidRPr="00246E6B" w14:paraId="221B228F" w14:textId="77777777" w:rsidTr="00F757E8">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auto"/>
          <w:tblCellMar>
            <w:top w:w="28" w:type="dxa"/>
            <w:left w:w="28" w:type="dxa"/>
            <w:bottom w:w="28" w:type="dxa"/>
            <w:right w:w="28" w:type="dxa"/>
          </w:tblCellMar>
        </w:tblPrEx>
        <w:trPr>
          <w:trHeight w:val="227"/>
        </w:trPr>
        <w:tc>
          <w:tcPr>
            <w:tcW w:w="13958" w:type="dxa"/>
            <w:gridSpan w:val="4"/>
            <w:tcBorders>
              <w:top w:val="single" w:sz="4" w:space="0" w:color="auto"/>
              <w:left w:val="nil"/>
              <w:bottom w:val="nil"/>
              <w:right w:val="nil"/>
            </w:tcBorders>
          </w:tcPr>
          <w:p w14:paraId="2EC3A198" w14:textId="77777777" w:rsidR="00246E6B" w:rsidRPr="00246E6B" w:rsidRDefault="00246E6B" w:rsidP="00246E6B">
            <w:pPr>
              <w:spacing w:before="100" w:beforeAutospacing="1" w:after="100" w:afterAutospacing="1" w:line="240" w:lineRule="auto"/>
              <w:rPr>
                <w:rFonts w:ascii="Times New Roman" w:hAnsi="Times New Roman" w:cs="Times New Roman"/>
                <w:sz w:val="18"/>
                <w:szCs w:val="18"/>
              </w:rPr>
            </w:pPr>
          </w:p>
        </w:tc>
      </w:tr>
      <w:tr w:rsidR="00246E6B" w:rsidRPr="00246E6B" w14:paraId="0295C190" w14:textId="77777777" w:rsidTr="00F757E8">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auto"/>
          <w:tblCellMar>
            <w:top w:w="28" w:type="dxa"/>
            <w:left w:w="28" w:type="dxa"/>
            <w:bottom w:w="28" w:type="dxa"/>
            <w:right w:w="28" w:type="dxa"/>
          </w:tblCellMar>
        </w:tblPrEx>
        <w:trPr>
          <w:trHeight w:val="133"/>
        </w:trPr>
        <w:tc>
          <w:tcPr>
            <w:tcW w:w="142" w:type="dxa"/>
            <w:tcBorders>
              <w:top w:val="nil"/>
              <w:left w:val="nil"/>
              <w:bottom w:val="nil"/>
              <w:right w:val="single" w:sz="4" w:space="0" w:color="000000"/>
            </w:tcBorders>
          </w:tcPr>
          <w:p w14:paraId="0609865E" w14:textId="77777777" w:rsidR="00246E6B" w:rsidRPr="00246E6B" w:rsidRDefault="00246E6B" w:rsidP="00246E6B">
            <w:pPr>
              <w:spacing w:before="100" w:beforeAutospacing="1" w:after="100" w:afterAutospacing="1" w:line="240" w:lineRule="auto"/>
              <w:rPr>
                <w:rFonts w:ascii="Times New Roman" w:hAnsi="Times New Roman" w:cs="Times New Roman"/>
                <w:b/>
                <w:sz w:val="18"/>
                <w:szCs w:val="18"/>
              </w:rPr>
            </w:pPr>
          </w:p>
        </w:tc>
        <w:tc>
          <w:tcPr>
            <w:tcW w:w="4654" w:type="dxa"/>
            <w:tcBorders>
              <w:top w:val="single" w:sz="4" w:space="0" w:color="000000"/>
              <w:left w:val="single" w:sz="4" w:space="0" w:color="000000"/>
              <w:bottom w:val="single" w:sz="4" w:space="0" w:color="000000"/>
              <w:right w:val="single" w:sz="4" w:space="0" w:color="000000"/>
            </w:tcBorders>
            <w:shd w:val="clear" w:color="auto" w:fill="BFBFBF"/>
            <w:hideMark/>
          </w:tcPr>
          <w:p w14:paraId="36748364" w14:textId="77777777" w:rsidR="00246E6B" w:rsidRPr="00246E6B" w:rsidRDefault="00246E6B" w:rsidP="00246E6B">
            <w:pPr>
              <w:spacing w:before="100" w:beforeAutospacing="1" w:after="100" w:afterAutospacing="1" w:line="240" w:lineRule="auto"/>
              <w:rPr>
                <w:rFonts w:ascii="Times New Roman" w:hAnsi="Times New Roman" w:cs="Times New Roman"/>
                <w:b/>
                <w:sz w:val="18"/>
                <w:szCs w:val="18"/>
              </w:rPr>
            </w:pPr>
            <w:r w:rsidRPr="00246E6B">
              <w:rPr>
                <w:rFonts w:ascii="Times New Roman" w:hAnsi="Times New Roman" w:cs="Times New Roman"/>
                <w:b/>
                <w:sz w:val="18"/>
                <w:szCs w:val="18"/>
              </w:rPr>
              <w:t>Datums</w:t>
            </w:r>
          </w:p>
        </w:tc>
        <w:tc>
          <w:tcPr>
            <w:tcW w:w="4579" w:type="dxa"/>
            <w:tcBorders>
              <w:top w:val="single" w:sz="4" w:space="0" w:color="000000"/>
              <w:left w:val="single" w:sz="4" w:space="0" w:color="000000"/>
              <w:bottom w:val="single" w:sz="4" w:space="0" w:color="000000"/>
              <w:right w:val="single" w:sz="2" w:space="0" w:color="auto"/>
            </w:tcBorders>
            <w:shd w:val="clear" w:color="auto" w:fill="BFBFBF"/>
            <w:hideMark/>
          </w:tcPr>
          <w:p w14:paraId="2EE1527E" w14:textId="77777777" w:rsidR="00246E6B" w:rsidRPr="00246E6B" w:rsidRDefault="00246E6B" w:rsidP="00246E6B">
            <w:pPr>
              <w:spacing w:before="100" w:beforeAutospacing="1" w:after="100" w:afterAutospacing="1" w:line="240" w:lineRule="auto"/>
              <w:rPr>
                <w:rFonts w:ascii="Times New Roman" w:hAnsi="Times New Roman" w:cs="Times New Roman"/>
                <w:b/>
                <w:sz w:val="18"/>
                <w:szCs w:val="18"/>
              </w:rPr>
            </w:pPr>
            <w:r w:rsidRPr="00246E6B">
              <w:rPr>
                <w:rFonts w:ascii="Times New Roman" w:hAnsi="Times New Roman" w:cs="Times New Roman"/>
                <w:b/>
                <w:sz w:val="18"/>
                <w:szCs w:val="18"/>
              </w:rPr>
              <w:t>Juridiskās palīdzības saņēmēja paraksts</w:t>
            </w:r>
          </w:p>
        </w:tc>
        <w:tc>
          <w:tcPr>
            <w:tcW w:w="4583" w:type="dxa"/>
            <w:tcBorders>
              <w:top w:val="single" w:sz="4" w:space="0" w:color="000000"/>
              <w:left w:val="single" w:sz="4" w:space="0" w:color="000000"/>
              <w:bottom w:val="single" w:sz="4" w:space="0" w:color="000000"/>
              <w:right w:val="single" w:sz="2" w:space="0" w:color="auto"/>
            </w:tcBorders>
            <w:shd w:val="clear" w:color="auto" w:fill="BFBFBF"/>
            <w:hideMark/>
          </w:tcPr>
          <w:p w14:paraId="15268A56" w14:textId="77777777" w:rsidR="00246E6B" w:rsidRPr="00246E6B" w:rsidRDefault="00246E6B" w:rsidP="00246E6B">
            <w:pPr>
              <w:spacing w:before="100" w:beforeAutospacing="1" w:after="100" w:afterAutospacing="1" w:line="240" w:lineRule="auto"/>
              <w:rPr>
                <w:rFonts w:ascii="Times New Roman" w:hAnsi="Times New Roman" w:cs="Times New Roman"/>
                <w:b/>
                <w:sz w:val="18"/>
                <w:szCs w:val="18"/>
                <w:vertAlign w:val="superscript"/>
              </w:rPr>
            </w:pPr>
            <w:r w:rsidRPr="00246E6B">
              <w:rPr>
                <w:rFonts w:ascii="Times New Roman" w:hAnsi="Times New Roman" w:cs="Times New Roman"/>
                <w:b/>
                <w:sz w:val="18"/>
                <w:szCs w:val="18"/>
              </w:rPr>
              <w:t>Juridiskās palīdzības sniedzēja paraksts</w:t>
            </w:r>
          </w:p>
        </w:tc>
      </w:tr>
      <w:tr w:rsidR="00246E6B" w:rsidRPr="00246E6B" w14:paraId="1842EABF" w14:textId="77777777" w:rsidTr="00F757E8">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auto"/>
          <w:tblCellMar>
            <w:top w:w="28" w:type="dxa"/>
            <w:left w:w="28" w:type="dxa"/>
            <w:bottom w:w="28" w:type="dxa"/>
            <w:right w:w="28" w:type="dxa"/>
          </w:tblCellMar>
        </w:tblPrEx>
        <w:trPr>
          <w:trHeight w:val="284"/>
        </w:trPr>
        <w:tc>
          <w:tcPr>
            <w:tcW w:w="142" w:type="dxa"/>
            <w:tcBorders>
              <w:top w:val="nil"/>
              <w:left w:val="nil"/>
              <w:bottom w:val="nil"/>
              <w:right w:val="single" w:sz="4" w:space="0" w:color="000000"/>
            </w:tcBorders>
          </w:tcPr>
          <w:p w14:paraId="462F6D41" w14:textId="77777777" w:rsidR="00246E6B" w:rsidRPr="00246E6B" w:rsidRDefault="00246E6B" w:rsidP="00246E6B">
            <w:pPr>
              <w:spacing w:before="100" w:beforeAutospacing="1" w:after="100" w:afterAutospacing="1" w:line="240" w:lineRule="auto"/>
              <w:rPr>
                <w:rFonts w:ascii="Times New Roman" w:hAnsi="Times New Roman" w:cs="Times New Roman"/>
                <w:sz w:val="18"/>
                <w:szCs w:val="18"/>
              </w:rPr>
            </w:pPr>
          </w:p>
        </w:tc>
        <w:tc>
          <w:tcPr>
            <w:tcW w:w="4654" w:type="dxa"/>
            <w:tcBorders>
              <w:top w:val="single" w:sz="4" w:space="0" w:color="000000"/>
              <w:left w:val="single" w:sz="4" w:space="0" w:color="000000"/>
              <w:bottom w:val="single" w:sz="4" w:space="0" w:color="000000"/>
              <w:right w:val="single" w:sz="4" w:space="0" w:color="000000"/>
            </w:tcBorders>
          </w:tcPr>
          <w:p w14:paraId="247F3C72" w14:textId="77777777" w:rsidR="00246E6B" w:rsidRPr="00246E6B" w:rsidRDefault="00246E6B" w:rsidP="00246E6B">
            <w:pPr>
              <w:spacing w:before="100" w:beforeAutospacing="1" w:after="100" w:afterAutospacing="1" w:line="240" w:lineRule="auto"/>
              <w:rPr>
                <w:rFonts w:ascii="Times New Roman" w:hAnsi="Times New Roman" w:cs="Times New Roman"/>
                <w:sz w:val="18"/>
                <w:szCs w:val="18"/>
              </w:rPr>
            </w:pPr>
          </w:p>
        </w:tc>
        <w:tc>
          <w:tcPr>
            <w:tcW w:w="4579" w:type="dxa"/>
            <w:tcBorders>
              <w:top w:val="single" w:sz="4" w:space="0" w:color="000000"/>
              <w:left w:val="single" w:sz="4" w:space="0" w:color="000000"/>
              <w:bottom w:val="single" w:sz="4" w:space="0" w:color="000000"/>
              <w:right w:val="single" w:sz="4" w:space="0" w:color="000000"/>
            </w:tcBorders>
            <w:vAlign w:val="bottom"/>
          </w:tcPr>
          <w:p w14:paraId="403EA620" w14:textId="77777777" w:rsidR="00246E6B" w:rsidRPr="00246E6B" w:rsidRDefault="00246E6B" w:rsidP="00246E6B">
            <w:pPr>
              <w:spacing w:before="100" w:beforeAutospacing="1" w:after="100" w:afterAutospacing="1" w:line="240" w:lineRule="auto"/>
              <w:rPr>
                <w:rFonts w:ascii="Times New Roman" w:hAnsi="Times New Roman" w:cs="Times New Roman"/>
                <w:sz w:val="18"/>
                <w:szCs w:val="18"/>
              </w:rPr>
            </w:pPr>
          </w:p>
        </w:tc>
        <w:tc>
          <w:tcPr>
            <w:tcW w:w="4583" w:type="dxa"/>
            <w:tcBorders>
              <w:top w:val="single" w:sz="4" w:space="0" w:color="000000"/>
              <w:left w:val="single" w:sz="4" w:space="0" w:color="000000"/>
              <w:bottom w:val="single" w:sz="4" w:space="0" w:color="000000"/>
              <w:right w:val="single" w:sz="4" w:space="0" w:color="000000"/>
            </w:tcBorders>
            <w:hideMark/>
          </w:tcPr>
          <w:p w14:paraId="3E77E2C1" w14:textId="77777777" w:rsidR="00246E6B" w:rsidRPr="00246E6B" w:rsidRDefault="00246E6B" w:rsidP="00246E6B">
            <w:pPr>
              <w:spacing w:before="100" w:beforeAutospacing="1" w:after="100" w:afterAutospacing="1" w:line="240" w:lineRule="auto"/>
              <w:rPr>
                <w:rFonts w:ascii="Times New Roman" w:hAnsi="Times New Roman" w:cs="Times New Roman"/>
                <w:sz w:val="18"/>
                <w:szCs w:val="18"/>
              </w:rPr>
            </w:pPr>
          </w:p>
        </w:tc>
      </w:tr>
    </w:tbl>
    <w:p w14:paraId="79892A7C" w14:textId="4620683B" w:rsidR="00925794" w:rsidRPr="002F7EF9" w:rsidRDefault="00925794" w:rsidP="00F757E8">
      <w:pPr>
        <w:spacing w:before="100" w:beforeAutospacing="1" w:after="100" w:afterAutospacing="1" w:line="240" w:lineRule="auto"/>
        <w:rPr>
          <w:rFonts w:ascii="Times New Roman" w:hAnsi="Times New Roman" w:cs="Times New Roman"/>
          <w:sz w:val="18"/>
          <w:szCs w:val="18"/>
        </w:rPr>
      </w:pPr>
    </w:p>
    <w:sectPr w:rsidR="00925794" w:rsidRPr="002F7EF9" w:rsidSect="0000630B">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B"/>
    <w:rsid w:val="00004417"/>
    <w:rsid w:val="0000630B"/>
    <w:rsid w:val="00177D4D"/>
    <w:rsid w:val="001D4F54"/>
    <w:rsid w:val="00246E6B"/>
    <w:rsid w:val="002754A4"/>
    <w:rsid w:val="002F15DC"/>
    <w:rsid w:val="002F7EF9"/>
    <w:rsid w:val="0031001D"/>
    <w:rsid w:val="00415B01"/>
    <w:rsid w:val="00484F2E"/>
    <w:rsid w:val="004C4F65"/>
    <w:rsid w:val="0068420C"/>
    <w:rsid w:val="008332DA"/>
    <w:rsid w:val="009165DB"/>
    <w:rsid w:val="00925794"/>
    <w:rsid w:val="00A17C9E"/>
    <w:rsid w:val="00B362DA"/>
    <w:rsid w:val="00E80332"/>
    <w:rsid w:val="00F75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F6D4"/>
  <w15:chartTrackingRefBased/>
  <w15:docId w15:val="{14ACF567-DB2D-4FD7-8E28-3FD66BE6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063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063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0630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0630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0630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0630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0630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0630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0630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0630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0630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0630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0630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0630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0630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0630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0630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0630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063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063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0630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0630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0630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0630B"/>
    <w:rPr>
      <w:i/>
      <w:iCs/>
      <w:color w:val="404040" w:themeColor="text1" w:themeTint="BF"/>
    </w:rPr>
  </w:style>
  <w:style w:type="paragraph" w:styleId="Sarakstarindkopa">
    <w:name w:val="List Paragraph"/>
    <w:basedOn w:val="Parasts"/>
    <w:uiPriority w:val="34"/>
    <w:qFormat/>
    <w:rsid w:val="0000630B"/>
    <w:pPr>
      <w:ind w:left="720"/>
      <w:contextualSpacing/>
    </w:pPr>
  </w:style>
  <w:style w:type="character" w:styleId="Intensvsizclums">
    <w:name w:val="Intense Emphasis"/>
    <w:basedOn w:val="Noklusjumarindkopasfonts"/>
    <w:uiPriority w:val="21"/>
    <w:qFormat/>
    <w:rsid w:val="0000630B"/>
    <w:rPr>
      <w:i/>
      <w:iCs/>
      <w:color w:val="0F4761" w:themeColor="accent1" w:themeShade="BF"/>
    </w:rPr>
  </w:style>
  <w:style w:type="paragraph" w:styleId="Intensvscitts">
    <w:name w:val="Intense Quote"/>
    <w:basedOn w:val="Parasts"/>
    <w:next w:val="Parasts"/>
    <w:link w:val="IntensvscittsRakstz"/>
    <w:uiPriority w:val="30"/>
    <w:qFormat/>
    <w:rsid w:val="000063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0630B"/>
    <w:rPr>
      <w:i/>
      <w:iCs/>
      <w:color w:val="0F4761" w:themeColor="accent1" w:themeShade="BF"/>
    </w:rPr>
  </w:style>
  <w:style w:type="character" w:styleId="Intensvaatsauce">
    <w:name w:val="Intense Reference"/>
    <w:basedOn w:val="Noklusjumarindkopasfonts"/>
    <w:uiPriority w:val="32"/>
    <w:qFormat/>
    <w:rsid w:val="000063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3269">
      <w:bodyDiv w:val="1"/>
      <w:marLeft w:val="0"/>
      <w:marRight w:val="0"/>
      <w:marTop w:val="0"/>
      <w:marBottom w:val="0"/>
      <w:divBdr>
        <w:top w:val="none" w:sz="0" w:space="0" w:color="auto"/>
        <w:left w:val="none" w:sz="0" w:space="0" w:color="auto"/>
        <w:bottom w:val="none" w:sz="0" w:space="0" w:color="auto"/>
        <w:right w:val="none" w:sz="0" w:space="0" w:color="auto"/>
      </w:divBdr>
    </w:div>
    <w:div w:id="224754524">
      <w:bodyDiv w:val="1"/>
      <w:marLeft w:val="0"/>
      <w:marRight w:val="0"/>
      <w:marTop w:val="0"/>
      <w:marBottom w:val="0"/>
      <w:divBdr>
        <w:top w:val="none" w:sz="0" w:space="0" w:color="auto"/>
        <w:left w:val="none" w:sz="0" w:space="0" w:color="auto"/>
        <w:bottom w:val="none" w:sz="0" w:space="0" w:color="auto"/>
        <w:right w:val="none" w:sz="0" w:space="0" w:color="auto"/>
      </w:divBdr>
      <w:divsChild>
        <w:div w:id="1340038842">
          <w:marLeft w:val="0"/>
          <w:marRight w:val="0"/>
          <w:marTop w:val="195"/>
          <w:marBottom w:val="195"/>
          <w:divBdr>
            <w:top w:val="none" w:sz="0" w:space="0" w:color="auto"/>
            <w:left w:val="none" w:sz="0" w:space="0" w:color="auto"/>
            <w:bottom w:val="none" w:sz="0" w:space="0" w:color="auto"/>
            <w:right w:val="none" w:sz="0" w:space="0" w:color="auto"/>
          </w:divBdr>
        </w:div>
      </w:divsChild>
    </w:div>
    <w:div w:id="543490941">
      <w:bodyDiv w:val="1"/>
      <w:marLeft w:val="0"/>
      <w:marRight w:val="0"/>
      <w:marTop w:val="0"/>
      <w:marBottom w:val="0"/>
      <w:divBdr>
        <w:top w:val="none" w:sz="0" w:space="0" w:color="auto"/>
        <w:left w:val="none" w:sz="0" w:space="0" w:color="auto"/>
        <w:bottom w:val="none" w:sz="0" w:space="0" w:color="auto"/>
        <w:right w:val="none" w:sz="0" w:space="0" w:color="auto"/>
      </w:divBdr>
    </w:div>
    <w:div w:id="755903947">
      <w:bodyDiv w:val="1"/>
      <w:marLeft w:val="0"/>
      <w:marRight w:val="0"/>
      <w:marTop w:val="0"/>
      <w:marBottom w:val="0"/>
      <w:divBdr>
        <w:top w:val="none" w:sz="0" w:space="0" w:color="auto"/>
        <w:left w:val="none" w:sz="0" w:space="0" w:color="auto"/>
        <w:bottom w:val="none" w:sz="0" w:space="0" w:color="auto"/>
        <w:right w:val="none" w:sz="0" w:space="0" w:color="auto"/>
      </w:divBdr>
    </w:div>
    <w:div w:id="877855351">
      <w:bodyDiv w:val="1"/>
      <w:marLeft w:val="0"/>
      <w:marRight w:val="0"/>
      <w:marTop w:val="0"/>
      <w:marBottom w:val="0"/>
      <w:divBdr>
        <w:top w:val="none" w:sz="0" w:space="0" w:color="auto"/>
        <w:left w:val="none" w:sz="0" w:space="0" w:color="auto"/>
        <w:bottom w:val="none" w:sz="0" w:space="0" w:color="auto"/>
        <w:right w:val="none" w:sz="0" w:space="0" w:color="auto"/>
      </w:divBdr>
    </w:div>
    <w:div w:id="947007957">
      <w:bodyDiv w:val="1"/>
      <w:marLeft w:val="0"/>
      <w:marRight w:val="0"/>
      <w:marTop w:val="0"/>
      <w:marBottom w:val="0"/>
      <w:divBdr>
        <w:top w:val="none" w:sz="0" w:space="0" w:color="auto"/>
        <w:left w:val="none" w:sz="0" w:space="0" w:color="auto"/>
        <w:bottom w:val="none" w:sz="0" w:space="0" w:color="auto"/>
        <w:right w:val="none" w:sz="0" w:space="0" w:color="auto"/>
      </w:divBdr>
    </w:div>
    <w:div w:id="1168641803">
      <w:bodyDiv w:val="1"/>
      <w:marLeft w:val="0"/>
      <w:marRight w:val="0"/>
      <w:marTop w:val="0"/>
      <w:marBottom w:val="0"/>
      <w:divBdr>
        <w:top w:val="none" w:sz="0" w:space="0" w:color="auto"/>
        <w:left w:val="none" w:sz="0" w:space="0" w:color="auto"/>
        <w:bottom w:val="none" w:sz="0" w:space="0" w:color="auto"/>
        <w:right w:val="none" w:sz="0" w:space="0" w:color="auto"/>
      </w:divBdr>
    </w:div>
    <w:div w:id="1299916420">
      <w:bodyDiv w:val="1"/>
      <w:marLeft w:val="0"/>
      <w:marRight w:val="0"/>
      <w:marTop w:val="0"/>
      <w:marBottom w:val="0"/>
      <w:divBdr>
        <w:top w:val="none" w:sz="0" w:space="0" w:color="auto"/>
        <w:left w:val="none" w:sz="0" w:space="0" w:color="auto"/>
        <w:bottom w:val="none" w:sz="0" w:space="0" w:color="auto"/>
        <w:right w:val="none" w:sz="0" w:space="0" w:color="auto"/>
      </w:divBdr>
    </w:div>
    <w:div w:id="1322611985">
      <w:bodyDiv w:val="1"/>
      <w:marLeft w:val="0"/>
      <w:marRight w:val="0"/>
      <w:marTop w:val="0"/>
      <w:marBottom w:val="0"/>
      <w:divBdr>
        <w:top w:val="none" w:sz="0" w:space="0" w:color="auto"/>
        <w:left w:val="none" w:sz="0" w:space="0" w:color="auto"/>
        <w:bottom w:val="none" w:sz="0" w:space="0" w:color="auto"/>
        <w:right w:val="none" w:sz="0" w:space="0" w:color="auto"/>
      </w:divBdr>
    </w:div>
    <w:div w:id="1988322321">
      <w:bodyDiv w:val="1"/>
      <w:marLeft w:val="0"/>
      <w:marRight w:val="0"/>
      <w:marTop w:val="0"/>
      <w:marBottom w:val="0"/>
      <w:divBdr>
        <w:top w:val="none" w:sz="0" w:space="0" w:color="auto"/>
        <w:left w:val="none" w:sz="0" w:space="0" w:color="auto"/>
        <w:bottom w:val="none" w:sz="0" w:space="0" w:color="auto"/>
        <w:right w:val="none" w:sz="0" w:space="0" w:color="auto"/>
      </w:divBdr>
    </w:div>
    <w:div w:id="2037002403">
      <w:bodyDiv w:val="1"/>
      <w:marLeft w:val="0"/>
      <w:marRight w:val="0"/>
      <w:marTop w:val="0"/>
      <w:marBottom w:val="0"/>
      <w:divBdr>
        <w:top w:val="none" w:sz="0" w:space="0" w:color="auto"/>
        <w:left w:val="none" w:sz="0" w:space="0" w:color="auto"/>
        <w:bottom w:val="none" w:sz="0" w:space="0" w:color="auto"/>
        <w:right w:val="none" w:sz="0" w:space="0" w:color="auto"/>
      </w:divBdr>
    </w:div>
    <w:div w:id="2055229431">
      <w:bodyDiv w:val="1"/>
      <w:marLeft w:val="0"/>
      <w:marRight w:val="0"/>
      <w:marTop w:val="0"/>
      <w:marBottom w:val="0"/>
      <w:divBdr>
        <w:top w:val="none" w:sz="0" w:space="0" w:color="auto"/>
        <w:left w:val="none" w:sz="0" w:space="0" w:color="auto"/>
        <w:bottom w:val="none" w:sz="0" w:space="0" w:color="auto"/>
        <w:right w:val="none" w:sz="0" w:space="0" w:color="auto"/>
      </w:divBdr>
      <w:divsChild>
        <w:div w:id="1889802504">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4121</Words>
  <Characters>2349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Lapa</dc:creator>
  <cp:keywords/>
  <dc:description/>
  <cp:lastModifiedBy>Egita Lapa</cp:lastModifiedBy>
  <cp:revision>13</cp:revision>
  <cp:lastPrinted>2024-08-26T11:57:00Z</cp:lastPrinted>
  <dcterms:created xsi:type="dcterms:W3CDTF">2024-08-26T11:06:00Z</dcterms:created>
  <dcterms:modified xsi:type="dcterms:W3CDTF">2024-09-02T11:24:00Z</dcterms:modified>
</cp:coreProperties>
</file>